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комитета по социальной защите населения Ленинградской области от 29.12.2020 N 44</w:t>
              <w:br/>
              <w:t xml:space="preserve">(ред. от 09.06.2025)</w:t>
              <w:br/>
              <w:t xml:space="preserve">"Об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20.06.2025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КОМИТЕТ ПО СОЦИАЛЬНОЙ ЗАЩИТЕ НАСЕЛЕНИЯ</w:t>
      </w:r>
    </w:p>
    <w:p>
      <w:pPr>
        <w:pStyle w:val="2"/>
        <w:jc w:val="center"/>
      </w:pPr>
      <w:r>
        <w:rPr>
          <w:sz w:val="20"/>
        </w:rPr>
        <w:t xml:space="preserve">ЛЕНИНГРАДСКОЙ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декабря 2020 г. N 44</w:t>
      </w:r>
    </w:p>
    <w:p>
      <w:pPr>
        <w:pStyle w:val="2"/>
        <w:jc w:val="center"/>
      </w:pPr>
      <w:r>
        <w:rPr>
          <w:sz w:val="20"/>
        </w:rPr>
      </w:r>
    </w:p>
    <w:p>
      <w:pPr>
        <w:pStyle w:val="2"/>
        <w:jc w:val="center"/>
      </w:pPr>
      <w:r>
        <w:rPr>
          <w:sz w:val="20"/>
        </w:rPr>
        <w:t xml:space="preserve">ОБ УТВЕРЖДЕНИИ ПОРЯДКА ОПРЕДЕЛЕНИЯ ОБЪЕМА И УСЛОВИЙ</w:t>
      </w:r>
    </w:p>
    <w:p>
      <w:pPr>
        <w:pStyle w:val="2"/>
        <w:jc w:val="center"/>
      </w:pPr>
      <w:r>
        <w:rPr>
          <w:sz w:val="20"/>
        </w:rPr>
        <w:t xml:space="preserve">ПРЕДОСТАВЛЕНИЯ ИЗ ОБЛАСТНОГО БЮДЖЕТА ЛЕНИНГРАДСКОЙ ОБЛАСТИ</w:t>
      </w:r>
    </w:p>
    <w:p>
      <w:pPr>
        <w:pStyle w:val="2"/>
        <w:jc w:val="center"/>
      </w:pPr>
      <w:r>
        <w:rPr>
          <w:sz w:val="20"/>
        </w:rPr>
        <w:t xml:space="preserve">СУБСИДИЙ ГОСУДАРСТВЕННЫМ БЮДЖЕТНЫМ И ГОСУДАРСТВЕННЫМ</w:t>
      </w:r>
    </w:p>
    <w:p>
      <w:pPr>
        <w:pStyle w:val="2"/>
        <w:jc w:val="center"/>
      </w:pPr>
      <w:r>
        <w:rPr>
          <w:sz w:val="20"/>
        </w:rPr>
        <w:t xml:space="preserve">АВТОНОМНЫМ УЧРЕЖДЕНИЯМ ЛЕНИНГРАДСКОЙ ОБЛАСТИ,</w:t>
      </w:r>
    </w:p>
    <w:p>
      <w:pPr>
        <w:pStyle w:val="2"/>
        <w:jc w:val="center"/>
      </w:pPr>
      <w:r>
        <w:rPr>
          <w:sz w:val="20"/>
        </w:rPr>
        <w:t xml:space="preserve">ПОДВЕДОМСТВЕННЫМ КОМИТЕТУ ПО СОЦИАЛЬНОЙ ЗАЩИТЕ НАСЕЛЕНИЯ</w:t>
      </w:r>
    </w:p>
    <w:p>
      <w:pPr>
        <w:pStyle w:val="2"/>
        <w:jc w:val="center"/>
      </w:pPr>
      <w:r>
        <w:rPr>
          <w:sz w:val="20"/>
        </w:rPr>
        <w:t xml:space="preserve">ЛЕНИНГРАДСКОЙ ОБЛАСТИ, НА ИНЫЕ ЦЕЛИ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комитета по социальной защите населения Ленинградской</w:t>
            </w:r>
          </w:p>
          <w:p>
            <w:pPr>
              <w:pStyle w:val="0"/>
              <w:jc w:val="center"/>
            </w:pPr>
            <w:r>
              <w:rPr>
                <w:sz w:val="20"/>
                <w:color w:val="392c69"/>
              </w:rPr>
              <w:t xml:space="preserve">области от 24.03.2021 </w:t>
            </w:r>
            <w:hyperlink w:history="0" r:id="rId7" w:tooltip="Приказ комитета по социальной защите населения Ленинградской области от 24.03.2021 N 04-1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04-12</w:t>
              </w:r>
            </w:hyperlink>
            <w:r>
              <w:rPr>
                <w:sz w:val="20"/>
                <w:color w:val="392c69"/>
              </w:rPr>
              <w:t xml:space="preserve">, от 09.08.2021 </w:t>
            </w:r>
            <w:hyperlink w:history="0" r:id="rId8"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04-32</w:t>
              </w:r>
            </w:hyperlink>
            <w:r>
              <w:rPr>
                <w:sz w:val="20"/>
                <w:color w:val="392c69"/>
              </w:rPr>
              <w:t xml:space="preserve">, от 13.10.2021 </w:t>
            </w:r>
            <w:hyperlink w:history="0" r:id="rId9" w:tooltip="Приказ комитета по социальной защите населения Ленинградской области от 13.10.2021 N 04-43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04-43</w:t>
              </w:r>
            </w:hyperlink>
            <w:r>
              <w:rPr>
                <w:sz w:val="20"/>
                <w:color w:val="392c69"/>
              </w:rPr>
              <w:t xml:space="preserve">,</w:t>
            </w:r>
          </w:p>
          <w:p>
            <w:pPr>
              <w:pStyle w:val="0"/>
              <w:jc w:val="center"/>
            </w:pPr>
            <w:r>
              <w:rPr>
                <w:sz w:val="20"/>
                <w:color w:val="392c69"/>
              </w:rPr>
              <w:t xml:space="preserve">от 09.12.2021 </w:t>
            </w:r>
            <w:hyperlink w:history="0" r:id="rId10"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04-48</w:t>
              </w:r>
            </w:hyperlink>
            <w:r>
              <w:rPr>
                <w:sz w:val="20"/>
                <w:color w:val="392c69"/>
              </w:rPr>
              <w:t xml:space="preserve">, от 17.02.2022 </w:t>
            </w:r>
            <w:hyperlink w:history="0" r:id="rId11" w:tooltip="Приказ комитета по социальной защите населения Ленинградской области от 17.02.2022 N 04-9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 {КонсультантПлюс}">
              <w:r>
                <w:rPr>
                  <w:sz w:val="20"/>
                  <w:color w:val="0000ff"/>
                </w:rPr>
                <w:t xml:space="preserve">N 04-9</w:t>
              </w:r>
            </w:hyperlink>
            <w:r>
              <w:rPr>
                <w:sz w:val="20"/>
                <w:color w:val="392c69"/>
              </w:rPr>
              <w:t xml:space="preserve">, от 29.04.2022 </w:t>
            </w:r>
            <w:hyperlink w:history="0" r:id="rId12" w:tooltip="Приказ комитета по социальной защите населения Ленинградской области от 29.04.2022 N 04-2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04-20</w:t>
              </w:r>
            </w:hyperlink>
            <w:r>
              <w:rPr>
                <w:sz w:val="20"/>
                <w:color w:val="392c69"/>
              </w:rPr>
              <w:t xml:space="preserve">,</w:t>
            </w:r>
          </w:p>
          <w:p>
            <w:pPr>
              <w:pStyle w:val="0"/>
              <w:jc w:val="center"/>
            </w:pPr>
            <w:r>
              <w:rPr>
                <w:sz w:val="20"/>
                <w:color w:val="392c69"/>
              </w:rPr>
              <w:t xml:space="preserve">от 26.07.2022 </w:t>
            </w:r>
            <w:hyperlink w:history="0" r:id="rId13" w:tooltip="Приказ комитета по социальной защите населения Ленинградской области от 26.07.2022 N 04-44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04-44</w:t>
              </w:r>
            </w:hyperlink>
            <w:r>
              <w:rPr>
                <w:sz w:val="20"/>
                <w:color w:val="392c69"/>
              </w:rPr>
              <w:t xml:space="preserve">, от 25.11.2022 </w:t>
            </w:r>
            <w:hyperlink w:history="0" r:id="rId14" w:tooltip="Приказ комитета по социальной защите населения Ленинградской области от 25.11.2022 N 04-71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04-71</w:t>
              </w:r>
            </w:hyperlink>
            <w:r>
              <w:rPr>
                <w:sz w:val="20"/>
                <w:color w:val="392c69"/>
              </w:rPr>
              <w:t xml:space="preserve">, от 19.04.2023 </w:t>
            </w:r>
            <w:hyperlink w:history="0" r:id="rId15" w:tooltip="Приказ комитета по социальной защите населения Ленинградской области от 19.04.2023 N 04-22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04-22</w:t>
              </w:r>
            </w:hyperlink>
            <w:r>
              <w:rPr>
                <w:sz w:val="20"/>
                <w:color w:val="392c69"/>
              </w:rPr>
              <w:t xml:space="preserve">,</w:t>
            </w:r>
          </w:p>
          <w:p>
            <w:pPr>
              <w:pStyle w:val="0"/>
              <w:jc w:val="center"/>
            </w:pPr>
            <w:r>
              <w:rPr>
                <w:sz w:val="20"/>
                <w:color w:val="392c69"/>
              </w:rPr>
              <w:t xml:space="preserve">от 25.05.2023 </w:t>
            </w:r>
            <w:hyperlink w:history="0" r:id="rId16" w:tooltip="Приказ комитета по социальной защите населения Ленинградской области от 25.05.2023 N 04-30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04-30</w:t>
              </w:r>
            </w:hyperlink>
            <w:r>
              <w:rPr>
                <w:sz w:val="20"/>
                <w:color w:val="392c69"/>
              </w:rPr>
              <w:t xml:space="preserve">, от 14.08.2023 </w:t>
            </w:r>
            <w:hyperlink w:history="0" r:id="rId17"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04-50</w:t>
              </w:r>
            </w:hyperlink>
            <w:r>
              <w:rPr>
                <w:sz w:val="20"/>
                <w:color w:val="392c69"/>
              </w:rPr>
              <w:t xml:space="preserve">, от 26.12.2023 </w:t>
            </w:r>
            <w:hyperlink w:history="0" r:id="rId18" w:tooltip="Приказ комитета по социальной защите населения Ленинградской области от 26.12.2023 N 04-78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quot; {КонсультантПлюс}">
              <w:r>
                <w:rPr>
                  <w:sz w:val="20"/>
                  <w:color w:val="0000ff"/>
                </w:rPr>
                <w:t xml:space="preserve">N 04-78</w:t>
              </w:r>
            </w:hyperlink>
            <w:r>
              <w:rPr>
                <w:sz w:val="20"/>
                <w:color w:val="392c69"/>
              </w:rPr>
              <w:t xml:space="preserve">,</w:t>
            </w:r>
          </w:p>
          <w:p>
            <w:pPr>
              <w:pStyle w:val="0"/>
              <w:jc w:val="center"/>
            </w:pPr>
            <w:r>
              <w:rPr>
                <w:sz w:val="20"/>
                <w:color w:val="392c69"/>
              </w:rPr>
              <w:t xml:space="preserve">от 25.09.2024 </w:t>
            </w:r>
            <w:hyperlink w:history="0" r:id="rId19" w:tooltip="Приказ комитета по социальной защите населения Ленинградской области от 25.09.2024 N 04-69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04-69</w:t>
              </w:r>
            </w:hyperlink>
            <w:r>
              <w:rPr>
                <w:sz w:val="20"/>
                <w:color w:val="392c69"/>
              </w:rPr>
              <w:t xml:space="preserve">, от 22.01.2025 </w:t>
            </w:r>
            <w:hyperlink w:history="0" r:id="rId20" w:tooltip="Приказ комитета по социальной защите населения Ленинградской области от 22.01.2025 N 04-8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 {КонсультантПлюс}">
              <w:r>
                <w:rPr>
                  <w:sz w:val="20"/>
                  <w:color w:val="0000ff"/>
                </w:rPr>
                <w:t xml:space="preserve">N 04-8</w:t>
              </w:r>
            </w:hyperlink>
            <w:r>
              <w:rPr>
                <w:sz w:val="20"/>
                <w:color w:val="392c69"/>
              </w:rPr>
              <w:t xml:space="preserve">, от 18.04.2025 </w:t>
            </w:r>
            <w:hyperlink w:history="0" r:id="rId21" w:tooltip="Приказ комитета по социальной защите населения Ленинградской области от 18.04.2025 N 04-43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04-43</w:t>
              </w:r>
            </w:hyperlink>
            <w:r>
              <w:rPr>
                <w:sz w:val="20"/>
                <w:color w:val="392c69"/>
              </w:rPr>
              <w:t xml:space="preserve">,</w:t>
            </w:r>
          </w:p>
          <w:p>
            <w:pPr>
              <w:pStyle w:val="0"/>
              <w:jc w:val="center"/>
            </w:pPr>
            <w:r>
              <w:rPr>
                <w:sz w:val="20"/>
                <w:color w:val="392c69"/>
              </w:rPr>
              <w:t xml:space="preserve">от 09.06.2025 </w:t>
            </w:r>
            <w:hyperlink w:history="0" r:id="rId22" w:tooltip="Приказ комитета по социальной защите населения Ленинградской области от 09.06.2025 N 04-6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реализации </w:t>
      </w:r>
      <w:hyperlink w:history="0" r:id="rId23"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пункта 1 статьи 78.1</w:t>
        </w:r>
      </w:hyperlink>
      <w:r>
        <w:rPr>
          <w:sz w:val="20"/>
        </w:rPr>
        <w:t xml:space="preserve"> Бюджетного кодекса Российской Федерации и </w:t>
      </w:r>
      <w:hyperlink w:history="0" r:id="rId24" w:tooltip="Постановление Правительства Ленинградской области от 30.10.2020 N 708 &quot;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quot; {КонсультантПлюс}">
        <w:r>
          <w:rPr>
            <w:sz w:val="20"/>
            <w:color w:val="0000ff"/>
          </w:rPr>
          <w:t xml:space="preserve">пункта 2</w:t>
        </w:r>
      </w:hyperlink>
      <w:r>
        <w:rPr>
          <w:sz w:val="20"/>
        </w:rPr>
        <w:t xml:space="preserve"> постановления Правительства Ленинградской области от 30 октября 2020 года N 708 "Об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 в соответствии с </w:t>
      </w:r>
      <w:hyperlink w:history="0" r:id="rId25" w:tooltip="Постановление Правительства РФ от 22.02.2020 N 203 (ред. от 11.09.2024)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постановлением</w:t>
        </w:r>
      </w:hyperlink>
      <w:r>
        <w:rPr>
          <w:sz w:val="20"/>
        </w:rPr>
        <w:t xml:space="preserve"> Правительства Российской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приказываю:</w:t>
      </w:r>
    </w:p>
    <w:p>
      <w:pPr>
        <w:pStyle w:val="0"/>
        <w:ind w:firstLine="540"/>
        <w:jc w:val="both"/>
      </w:pPr>
      <w:r>
        <w:rPr>
          <w:sz w:val="20"/>
        </w:rPr>
      </w:r>
    </w:p>
    <w:p>
      <w:pPr>
        <w:pStyle w:val="0"/>
        <w:ind w:firstLine="540"/>
        <w:jc w:val="both"/>
      </w:pPr>
      <w:r>
        <w:rPr>
          <w:sz w:val="20"/>
        </w:rPr>
        <w:t xml:space="preserve">1. Утвердить прилагаемый </w:t>
      </w:r>
      <w:hyperlink w:history="0" w:anchor="P45" w:tooltip="ПОРЯДОК">
        <w:r>
          <w:rPr>
            <w:sz w:val="20"/>
            <w:color w:val="0000ff"/>
          </w:rPr>
          <w:t xml:space="preserve">Порядок</w:t>
        </w:r>
      </w:hyperlink>
      <w:r>
        <w:rPr>
          <w:sz w:val="20"/>
        </w:rPr>
        <w:t xml:space="preserve">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w:t>
      </w:r>
    </w:p>
    <w:p>
      <w:pPr>
        <w:pStyle w:val="0"/>
        <w:spacing w:before="200" w:line-rule="auto"/>
        <w:ind w:firstLine="540"/>
        <w:jc w:val="both"/>
      </w:pPr>
      <w:r>
        <w:rPr>
          <w:sz w:val="20"/>
        </w:rPr>
        <w:t xml:space="preserve">2. Настоящий приказ вступает в силу с 1 января 2021 года.</w:t>
      </w:r>
    </w:p>
    <w:p>
      <w:pPr>
        <w:pStyle w:val="0"/>
        <w:spacing w:before="200" w:line-rule="auto"/>
        <w:ind w:firstLine="540"/>
        <w:jc w:val="both"/>
      </w:pPr>
      <w:r>
        <w:rPr>
          <w:sz w:val="20"/>
        </w:rPr>
        <w:t xml:space="preserve">3. Контроль за исполнением настоящего приказа оставляю за собой.</w:t>
      </w:r>
    </w:p>
    <w:p>
      <w:pPr>
        <w:pStyle w:val="0"/>
        <w:ind w:firstLine="540"/>
        <w:jc w:val="both"/>
      </w:pPr>
      <w:r>
        <w:rPr>
          <w:sz w:val="20"/>
        </w:rPr>
      </w:r>
    </w:p>
    <w:p>
      <w:pPr>
        <w:pStyle w:val="0"/>
        <w:jc w:val="right"/>
      </w:pPr>
      <w:r>
        <w:rPr>
          <w:sz w:val="20"/>
        </w:rPr>
        <w:t xml:space="preserve">Первый заместитель</w:t>
      </w:r>
    </w:p>
    <w:p>
      <w:pPr>
        <w:pStyle w:val="0"/>
        <w:jc w:val="right"/>
      </w:pPr>
      <w:r>
        <w:rPr>
          <w:sz w:val="20"/>
        </w:rPr>
        <w:t xml:space="preserve">председателя комитета</w:t>
      </w:r>
    </w:p>
    <w:p>
      <w:pPr>
        <w:pStyle w:val="0"/>
        <w:jc w:val="right"/>
      </w:pPr>
      <w:r>
        <w:rPr>
          <w:sz w:val="20"/>
        </w:rPr>
        <w:t xml:space="preserve">по социальной защите населения</w:t>
      </w:r>
    </w:p>
    <w:p>
      <w:pPr>
        <w:pStyle w:val="0"/>
        <w:jc w:val="right"/>
      </w:pPr>
      <w:r>
        <w:rPr>
          <w:sz w:val="20"/>
        </w:rPr>
        <w:t xml:space="preserve">Ленинградской области</w:t>
      </w:r>
    </w:p>
    <w:p>
      <w:pPr>
        <w:pStyle w:val="0"/>
        <w:jc w:val="right"/>
      </w:pPr>
      <w:r>
        <w:rPr>
          <w:sz w:val="20"/>
        </w:rPr>
        <w:t xml:space="preserve">В.А.Александрова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приказом комитета</w:t>
      </w:r>
    </w:p>
    <w:p>
      <w:pPr>
        <w:pStyle w:val="0"/>
        <w:jc w:val="right"/>
      </w:pPr>
      <w:r>
        <w:rPr>
          <w:sz w:val="20"/>
        </w:rPr>
        <w:t xml:space="preserve">по социальной защите населения</w:t>
      </w:r>
    </w:p>
    <w:p>
      <w:pPr>
        <w:pStyle w:val="0"/>
        <w:jc w:val="right"/>
      </w:pPr>
      <w:r>
        <w:rPr>
          <w:sz w:val="20"/>
        </w:rPr>
        <w:t xml:space="preserve">Ленинградской области</w:t>
      </w:r>
    </w:p>
    <w:p>
      <w:pPr>
        <w:pStyle w:val="0"/>
        <w:jc w:val="right"/>
      </w:pPr>
      <w:r>
        <w:rPr>
          <w:sz w:val="20"/>
        </w:rPr>
        <w:t xml:space="preserve">от 29.12.2020 N 44</w:t>
      </w:r>
    </w:p>
    <w:p>
      <w:pPr>
        <w:pStyle w:val="0"/>
        <w:jc w:val="right"/>
      </w:pPr>
      <w:r>
        <w:rPr>
          <w:sz w:val="20"/>
        </w:rPr>
        <w:t xml:space="preserve">(приложение)</w:t>
      </w:r>
    </w:p>
    <w:p>
      <w:pPr>
        <w:pStyle w:val="0"/>
        <w:ind w:firstLine="540"/>
        <w:jc w:val="both"/>
      </w:pPr>
      <w:r>
        <w:rPr>
          <w:sz w:val="20"/>
        </w:rPr>
      </w:r>
    </w:p>
    <w:bookmarkStart w:id="45" w:name="P45"/>
    <w:bookmarkEnd w:id="45"/>
    <w:p>
      <w:pPr>
        <w:pStyle w:val="2"/>
        <w:jc w:val="center"/>
      </w:pPr>
      <w:r>
        <w:rPr>
          <w:sz w:val="20"/>
        </w:rPr>
        <w:t xml:space="preserve">ПОРЯДОК</w:t>
      </w:r>
    </w:p>
    <w:p>
      <w:pPr>
        <w:pStyle w:val="2"/>
        <w:jc w:val="center"/>
      </w:pPr>
      <w:r>
        <w:rPr>
          <w:sz w:val="20"/>
        </w:rPr>
        <w:t xml:space="preserve">ОПРЕДЕЛЕНИЯ ОБЪЕМА И УСЛОВИЙ ПРЕДОСТАВЛЕНИЯ ИЗ ОБЛАСТНОГО</w:t>
      </w:r>
    </w:p>
    <w:p>
      <w:pPr>
        <w:pStyle w:val="2"/>
        <w:jc w:val="center"/>
      </w:pPr>
      <w:r>
        <w:rPr>
          <w:sz w:val="20"/>
        </w:rPr>
        <w:t xml:space="preserve">БЮДЖЕТА ЛЕНИНГРАДСКОЙ ОБЛАСТИ СУБСИДИЙ ГОСУДАРСТВЕННЫМ</w:t>
      </w:r>
    </w:p>
    <w:p>
      <w:pPr>
        <w:pStyle w:val="2"/>
        <w:jc w:val="center"/>
      </w:pPr>
      <w:r>
        <w:rPr>
          <w:sz w:val="20"/>
        </w:rPr>
        <w:t xml:space="preserve">БЮДЖЕТНЫМ И ГОСУДАРСТВЕННЫМ АВТОНОМНЫМ УЧРЕЖДЕНИЯМ</w:t>
      </w:r>
    </w:p>
    <w:p>
      <w:pPr>
        <w:pStyle w:val="2"/>
        <w:jc w:val="center"/>
      </w:pPr>
      <w:r>
        <w:rPr>
          <w:sz w:val="20"/>
        </w:rPr>
        <w:t xml:space="preserve">ЛЕНИНГРАДСКОЙ ОБЛАСТИ, ПОДВЕДОМСТВЕННЫМ КОМИТЕТУ</w:t>
      </w:r>
    </w:p>
    <w:p>
      <w:pPr>
        <w:pStyle w:val="2"/>
        <w:jc w:val="center"/>
      </w:pPr>
      <w:r>
        <w:rPr>
          <w:sz w:val="20"/>
        </w:rPr>
        <w:t xml:space="preserve">ПО СОЦИАЛЬНОЙ ЗАЩИТЕ НАСЕЛЕНИЯ ЛЕНИНГРАДСКОЙ ОБЛАСТИ,</w:t>
      </w:r>
    </w:p>
    <w:p>
      <w:pPr>
        <w:pStyle w:val="2"/>
        <w:jc w:val="center"/>
      </w:pPr>
      <w:r>
        <w:rPr>
          <w:sz w:val="20"/>
        </w:rPr>
        <w:t xml:space="preserve">НА ИНЫЕ ЦЕЛИ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комитета по социальной защите населения Ленинградской</w:t>
            </w:r>
          </w:p>
          <w:p>
            <w:pPr>
              <w:pStyle w:val="0"/>
              <w:jc w:val="center"/>
            </w:pPr>
            <w:r>
              <w:rPr>
                <w:sz w:val="20"/>
                <w:color w:val="392c69"/>
              </w:rPr>
              <w:t xml:space="preserve">области от 24.03.2021 </w:t>
            </w:r>
            <w:hyperlink w:history="0" r:id="rId26" w:tooltip="Приказ комитета по социальной защите населения Ленинградской области от 24.03.2021 N 04-1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04-12</w:t>
              </w:r>
            </w:hyperlink>
            <w:r>
              <w:rPr>
                <w:sz w:val="20"/>
                <w:color w:val="392c69"/>
              </w:rPr>
              <w:t xml:space="preserve">, от 09.08.2021 </w:t>
            </w:r>
            <w:hyperlink w:history="0" r:id="rId27"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04-32</w:t>
              </w:r>
            </w:hyperlink>
            <w:r>
              <w:rPr>
                <w:sz w:val="20"/>
                <w:color w:val="392c69"/>
              </w:rPr>
              <w:t xml:space="preserve">, от 13.10.2021 </w:t>
            </w:r>
            <w:hyperlink w:history="0" r:id="rId28" w:tooltip="Приказ комитета по социальной защите населения Ленинградской области от 13.10.2021 N 04-43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04-43</w:t>
              </w:r>
            </w:hyperlink>
            <w:r>
              <w:rPr>
                <w:sz w:val="20"/>
                <w:color w:val="392c69"/>
              </w:rPr>
              <w:t xml:space="preserve">,</w:t>
            </w:r>
          </w:p>
          <w:p>
            <w:pPr>
              <w:pStyle w:val="0"/>
              <w:jc w:val="center"/>
            </w:pPr>
            <w:r>
              <w:rPr>
                <w:sz w:val="20"/>
                <w:color w:val="392c69"/>
              </w:rPr>
              <w:t xml:space="preserve">от 09.12.2021 </w:t>
            </w:r>
            <w:hyperlink w:history="0" r:id="rId29"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04-48</w:t>
              </w:r>
            </w:hyperlink>
            <w:r>
              <w:rPr>
                <w:sz w:val="20"/>
                <w:color w:val="392c69"/>
              </w:rPr>
              <w:t xml:space="preserve">, от 17.02.2022 </w:t>
            </w:r>
            <w:hyperlink w:history="0" r:id="rId30" w:tooltip="Приказ комитета по социальной защите населения Ленинградской области от 17.02.2022 N 04-9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 {КонсультантПлюс}">
              <w:r>
                <w:rPr>
                  <w:sz w:val="20"/>
                  <w:color w:val="0000ff"/>
                </w:rPr>
                <w:t xml:space="preserve">N 04-9</w:t>
              </w:r>
            </w:hyperlink>
            <w:r>
              <w:rPr>
                <w:sz w:val="20"/>
                <w:color w:val="392c69"/>
              </w:rPr>
              <w:t xml:space="preserve">, от 29.04.2022 </w:t>
            </w:r>
            <w:hyperlink w:history="0" r:id="rId31" w:tooltip="Приказ комитета по социальной защите населения Ленинградской области от 29.04.2022 N 04-2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04-20</w:t>
              </w:r>
            </w:hyperlink>
            <w:r>
              <w:rPr>
                <w:sz w:val="20"/>
                <w:color w:val="392c69"/>
              </w:rPr>
              <w:t xml:space="preserve">,</w:t>
            </w:r>
          </w:p>
          <w:p>
            <w:pPr>
              <w:pStyle w:val="0"/>
              <w:jc w:val="center"/>
            </w:pPr>
            <w:r>
              <w:rPr>
                <w:sz w:val="20"/>
                <w:color w:val="392c69"/>
              </w:rPr>
              <w:t xml:space="preserve">от 26.07.2022 </w:t>
            </w:r>
            <w:hyperlink w:history="0" r:id="rId32" w:tooltip="Приказ комитета по социальной защите населения Ленинградской области от 26.07.2022 N 04-44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04-44</w:t>
              </w:r>
            </w:hyperlink>
            <w:r>
              <w:rPr>
                <w:sz w:val="20"/>
                <w:color w:val="392c69"/>
              </w:rPr>
              <w:t xml:space="preserve">, от 25.11.2022 </w:t>
            </w:r>
            <w:hyperlink w:history="0" r:id="rId33" w:tooltip="Приказ комитета по социальной защите населения Ленинградской области от 25.11.2022 N 04-71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04-71</w:t>
              </w:r>
            </w:hyperlink>
            <w:r>
              <w:rPr>
                <w:sz w:val="20"/>
                <w:color w:val="392c69"/>
              </w:rPr>
              <w:t xml:space="preserve">, от 19.04.2023 </w:t>
            </w:r>
            <w:hyperlink w:history="0" r:id="rId34" w:tooltip="Приказ комитета по социальной защите населения Ленинградской области от 19.04.2023 N 04-22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04-22</w:t>
              </w:r>
            </w:hyperlink>
            <w:r>
              <w:rPr>
                <w:sz w:val="20"/>
                <w:color w:val="392c69"/>
              </w:rPr>
              <w:t xml:space="preserve">,</w:t>
            </w:r>
          </w:p>
          <w:p>
            <w:pPr>
              <w:pStyle w:val="0"/>
              <w:jc w:val="center"/>
            </w:pPr>
            <w:r>
              <w:rPr>
                <w:sz w:val="20"/>
                <w:color w:val="392c69"/>
              </w:rPr>
              <w:t xml:space="preserve">от 25.05.2023 </w:t>
            </w:r>
            <w:hyperlink w:history="0" r:id="rId35" w:tooltip="Приказ комитета по социальной защите населения Ленинградской области от 25.05.2023 N 04-30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04-30</w:t>
              </w:r>
            </w:hyperlink>
            <w:r>
              <w:rPr>
                <w:sz w:val="20"/>
                <w:color w:val="392c69"/>
              </w:rPr>
              <w:t xml:space="preserve">, от 14.08.2023 </w:t>
            </w:r>
            <w:hyperlink w:history="0" r:id="rId36"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04-50</w:t>
              </w:r>
            </w:hyperlink>
            <w:r>
              <w:rPr>
                <w:sz w:val="20"/>
                <w:color w:val="392c69"/>
              </w:rPr>
              <w:t xml:space="preserve">, от 26.12.2023 </w:t>
            </w:r>
            <w:hyperlink w:history="0" r:id="rId37" w:tooltip="Приказ комитета по социальной защите населения Ленинградской области от 26.12.2023 N 04-78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quot; {КонсультантПлюс}">
              <w:r>
                <w:rPr>
                  <w:sz w:val="20"/>
                  <w:color w:val="0000ff"/>
                </w:rPr>
                <w:t xml:space="preserve">N 04-78</w:t>
              </w:r>
            </w:hyperlink>
            <w:r>
              <w:rPr>
                <w:sz w:val="20"/>
                <w:color w:val="392c69"/>
              </w:rPr>
              <w:t xml:space="preserve">,</w:t>
            </w:r>
          </w:p>
          <w:p>
            <w:pPr>
              <w:pStyle w:val="0"/>
              <w:jc w:val="center"/>
            </w:pPr>
            <w:r>
              <w:rPr>
                <w:sz w:val="20"/>
                <w:color w:val="392c69"/>
              </w:rPr>
              <w:t xml:space="preserve">от 25.09.2024 </w:t>
            </w:r>
            <w:hyperlink w:history="0" r:id="rId38" w:tooltip="Приказ комитета по социальной защите населения Ленинградской области от 25.09.2024 N 04-69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04-69</w:t>
              </w:r>
            </w:hyperlink>
            <w:r>
              <w:rPr>
                <w:sz w:val="20"/>
                <w:color w:val="392c69"/>
              </w:rPr>
              <w:t xml:space="preserve">, от 22.01.2025 </w:t>
            </w:r>
            <w:hyperlink w:history="0" r:id="rId39" w:tooltip="Приказ комитета по социальной защите населения Ленинградской области от 22.01.2025 N 04-8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 {КонсультантПлюс}">
              <w:r>
                <w:rPr>
                  <w:sz w:val="20"/>
                  <w:color w:val="0000ff"/>
                </w:rPr>
                <w:t xml:space="preserve">N 04-8</w:t>
              </w:r>
            </w:hyperlink>
            <w:r>
              <w:rPr>
                <w:sz w:val="20"/>
                <w:color w:val="392c69"/>
              </w:rPr>
              <w:t xml:space="preserve">, от 18.04.2025 </w:t>
            </w:r>
            <w:hyperlink w:history="0" r:id="rId40" w:tooltip="Приказ комитета по социальной защите населения Ленинградской области от 18.04.2025 N 04-43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04-43</w:t>
              </w:r>
            </w:hyperlink>
            <w:r>
              <w:rPr>
                <w:sz w:val="20"/>
                <w:color w:val="392c69"/>
              </w:rPr>
              <w:t xml:space="preserve">,</w:t>
            </w:r>
          </w:p>
          <w:p>
            <w:pPr>
              <w:pStyle w:val="0"/>
              <w:jc w:val="center"/>
            </w:pPr>
            <w:r>
              <w:rPr>
                <w:sz w:val="20"/>
                <w:color w:val="392c69"/>
              </w:rPr>
              <w:t xml:space="preserve">от 09.06.2025 </w:t>
            </w:r>
            <w:hyperlink w:history="0" r:id="rId41" w:tooltip="Приказ комитета по социальной защите населения Ленинградской области от 09.06.2025 N 04-6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N 04-62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Порядок разработан в соответствии с </w:t>
      </w:r>
      <w:hyperlink w:history="0" r:id="rId42" w:tooltip="&quot;Бюджетный кодекс Российской Федерации&quot; от 31.07.1998 N 145-ФЗ (ред. от 21.04.2025) (с изм. и доп., вступ. в силу с 01.06.2025) {КонсультантПлюс}">
        <w:r>
          <w:rPr>
            <w:sz w:val="20"/>
            <w:color w:val="0000ff"/>
          </w:rPr>
          <w:t xml:space="preserve">пунктом 1 статьи 78.1</w:t>
        </w:r>
      </w:hyperlink>
      <w:r>
        <w:rPr>
          <w:sz w:val="20"/>
        </w:rPr>
        <w:t xml:space="preserve"> Бюджетного кодекса Российской Федерации, </w:t>
      </w:r>
      <w:hyperlink w:history="0" r:id="rId43" w:tooltip="Постановление Правительства Ленинградской области от 30.10.2020 N 708 &quot;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quot; {КонсультантПлюс}">
        <w:r>
          <w:rPr>
            <w:sz w:val="20"/>
            <w:color w:val="0000ff"/>
          </w:rPr>
          <w:t xml:space="preserve">пунктом 2</w:t>
        </w:r>
      </w:hyperlink>
      <w:r>
        <w:rPr>
          <w:sz w:val="20"/>
        </w:rPr>
        <w:t xml:space="preserve"> постановления Правительства Ленинградской области от 30 октября 2020 года N 708 "Об определении уполномоченных органов исполнительной власти Ленинградской области по установлению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на иные цели и признании утратившими силу отдельных постановлений Правительства Ленинградской области", </w:t>
      </w:r>
      <w:hyperlink w:history="0" r:id="rId44" w:tooltip="Постановление Правительства РФ от 22.02.2020 N 203 (ред. от 11.09.2024) &quo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quot; {КонсультантПлюс}">
        <w:r>
          <w:rPr>
            <w:sz w:val="20"/>
            <w:color w:val="0000ff"/>
          </w:rPr>
          <w:t xml:space="preserve">постановлением</w:t>
        </w:r>
      </w:hyperlink>
      <w:r>
        <w:rPr>
          <w:sz w:val="20"/>
        </w:rPr>
        <w:t xml:space="preserve"> Правительства Российской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устанавливает порядок определения объема и условия предоставления из областного бюджета Ленинградской области (далее - областной бюджет)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 (далее - комитет, учреждения, субсидии на иные цели, субсидии).</w:t>
      </w:r>
    </w:p>
    <w:bookmarkStart w:id="64" w:name="P64"/>
    <w:bookmarkEnd w:id="64"/>
    <w:p>
      <w:pPr>
        <w:pStyle w:val="0"/>
        <w:spacing w:before="200" w:line-rule="auto"/>
        <w:ind w:firstLine="540"/>
        <w:jc w:val="both"/>
      </w:pPr>
      <w:r>
        <w:rPr>
          <w:sz w:val="20"/>
        </w:rPr>
        <w:t xml:space="preserve">1.2. Субсидии предоставляются комитетом учреждениям на следующие цели:</w:t>
      </w:r>
    </w:p>
    <w:bookmarkStart w:id="65" w:name="P65"/>
    <w:bookmarkEnd w:id="65"/>
    <w:p>
      <w:pPr>
        <w:pStyle w:val="0"/>
        <w:spacing w:before="200" w:line-rule="auto"/>
        <w:ind w:firstLine="540"/>
        <w:jc w:val="both"/>
      </w:pPr>
      <w:r>
        <w:rPr>
          <w:sz w:val="20"/>
        </w:rPr>
        <w:t xml:space="preserve">1.2.1. Приобретение основных средств (за исключением недвижимого имущества).</w:t>
      </w:r>
    </w:p>
    <w:p>
      <w:pPr>
        <w:pStyle w:val="0"/>
        <w:spacing w:before="200" w:line-rule="auto"/>
        <w:ind w:firstLine="540"/>
        <w:jc w:val="both"/>
      </w:pPr>
      <w:r>
        <w:rPr>
          <w:sz w:val="20"/>
        </w:rPr>
        <w:t xml:space="preserve">Результатом предоставления субсидий является количество приобретенных основных средств;</w:t>
      </w:r>
    </w:p>
    <w:bookmarkStart w:id="67" w:name="P67"/>
    <w:bookmarkEnd w:id="67"/>
    <w:p>
      <w:pPr>
        <w:pStyle w:val="0"/>
        <w:spacing w:before="200" w:line-rule="auto"/>
        <w:ind w:firstLine="540"/>
        <w:jc w:val="both"/>
      </w:pPr>
      <w:r>
        <w:rPr>
          <w:sz w:val="20"/>
        </w:rPr>
        <w:t xml:space="preserve">1.2.2. Осуществление работ по разработке проектной документации для проведения капитального ремонта объектов недвижимости, находящихся в оперативном управлении учреждения.</w:t>
      </w:r>
    </w:p>
    <w:p>
      <w:pPr>
        <w:pStyle w:val="0"/>
        <w:spacing w:before="200" w:line-rule="auto"/>
        <w:ind w:firstLine="540"/>
        <w:jc w:val="both"/>
      </w:pPr>
      <w:r>
        <w:rPr>
          <w:sz w:val="20"/>
        </w:rPr>
        <w:t xml:space="preserve">Результатом предоставления субсидий является количество подготовленной проектной документации для капитального ремонта объектов недвижимости, находящихся в оперативном управлении учреждения;</w:t>
      </w:r>
    </w:p>
    <w:p>
      <w:pPr>
        <w:pStyle w:val="0"/>
        <w:spacing w:before="200" w:line-rule="auto"/>
        <w:ind w:firstLine="540"/>
        <w:jc w:val="both"/>
      </w:pPr>
      <w:r>
        <w:rPr>
          <w:sz w:val="20"/>
        </w:rPr>
        <w:t xml:space="preserve">1.2.3. Проведение государственной экспертизы проектной документации для проведения капитального ремонта объектов недвижимости, находящихся в оперативном управлении учреждения.</w:t>
      </w:r>
    </w:p>
    <w:p>
      <w:pPr>
        <w:pStyle w:val="0"/>
        <w:spacing w:before="200" w:line-rule="auto"/>
        <w:ind w:firstLine="540"/>
        <w:jc w:val="both"/>
      </w:pPr>
      <w:r>
        <w:rPr>
          <w:sz w:val="20"/>
        </w:rPr>
        <w:t xml:space="preserve">Результатом предоставления субсидий является количество полученных положительных заключений по результатам государственной экспертизы проектной документации на проведение капитального ремонта объектов недвижимости, находящихся в оперативном управлении учреждения;</w:t>
      </w:r>
    </w:p>
    <w:bookmarkStart w:id="71" w:name="P71"/>
    <w:bookmarkEnd w:id="71"/>
    <w:p>
      <w:pPr>
        <w:pStyle w:val="0"/>
        <w:spacing w:before="200" w:line-rule="auto"/>
        <w:ind w:firstLine="540"/>
        <w:jc w:val="both"/>
      </w:pPr>
      <w:r>
        <w:rPr>
          <w:sz w:val="20"/>
        </w:rPr>
        <w:t xml:space="preserve">1.2.4. Проведение работ по капитальному ремонту объектов недвижимости, находящихся в оперативном управлении учреждения.</w:t>
      </w:r>
    </w:p>
    <w:p>
      <w:pPr>
        <w:pStyle w:val="0"/>
        <w:spacing w:before="200" w:line-rule="auto"/>
        <w:ind w:firstLine="540"/>
        <w:jc w:val="both"/>
      </w:pPr>
      <w:r>
        <w:rPr>
          <w:sz w:val="20"/>
        </w:rPr>
        <w:t xml:space="preserve">Результатом предоставления субсидий является количество капитально отремонтированных объектов недвижимости, находящихся в оперативном управлении учреждения;</w:t>
      </w:r>
    </w:p>
    <w:p>
      <w:pPr>
        <w:pStyle w:val="0"/>
        <w:spacing w:before="200" w:line-rule="auto"/>
        <w:ind w:firstLine="540"/>
        <w:jc w:val="both"/>
      </w:pPr>
      <w:r>
        <w:rPr>
          <w:sz w:val="20"/>
        </w:rPr>
        <w:t xml:space="preserve">1.2.5. Выполнение строительного контроля за капитальным ремонтом объектов недвижимости, находящихся в оперативном управлении учреждения.</w:t>
      </w:r>
    </w:p>
    <w:p>
      <w:pPr>
        <w:pStyle w:val="0"/>
        <w:spacing w:before="200" w:line-rule="auto"/>
        <w:ind w:firstLine="540"/>
        <w:jc w:val="both"/>
      </w:pPr>
      <w:r>
        <w:rPr>
          <w:sz w:val="20"/>
        </w:rPr>
        <w:t xml:space="preserve">Результатом предоставления субсидий является количество объектов недвижимости, находящихся в оперативном управлении учреждения, в отношении которых выполнялся строительный контроль за капитальным ремонтом;</w:t>
      </w:r>
    </w:p>
    <w:bookmarkStart w:id="75" w:name="P75"/>
    <w:bookmarkEnd w:id="75"/>
    <w:p>
      <w:pPr>
        <w:pStyle w:val="0"/>
        <w:spacing w:before="200" w:line-rule="auto"/>
        <w:ind w:firstLine="540"/>
        <w:jc w:val="both"/>
      </w:pPr>
      <w:r>
        <w:rPr>
          <w:sz w:val="20"/>
        </w:rPr>
        <w:t xml:space="preserve">1.2.6. Осуществление работ по разработке сметной документации на проведение текущего ремонта объектов недвижимости, используемых учреждением для обеспечения целей деятельности, и проведение экспертизы такой документации.</w:t>
      </w:r>
    </w:p>
    <w:p>
      <w:pPr>
        <w:pStyle w:val="0"/>
        <w:spacing w:before="200" w:line-rule="auto"/>
        <w:ind w:firstLine="540"/>
        <w:jc w:val="both"/>
      </w:pPr>
      <w:r>
        <w:rPr>
          <w:sz w:val="20"/>
        </w:rPr>
        <w:t xml:space="preserve">Результатом предоставления субсидий являются:</w:t>
      </w:r>
    </w:p>
    <w:p>
      <w:pPr>
        <w:pStyle w:val="0"/>
        <w:spacing w:before="200" w:line-rule="auto"/>
        <w:ind w:firstLine="540"/>
        <w:jc w:val="both"/>
      </w:pPr>
      <w:r>
        <w:rPr>
          <w:sz w:val="20"/>
        </w:rPr>
        <w:t xml:space="preserve">количество подготовленной сметной документации на проведение текущего ремонта объектов недвижимости, используемых учреждением для обеспечения целей деятельности;</w:t>
      </w:r>
    </w:p>
    <w:p>
      <w:pPr>
        <w:pStyle w:val="0"/>
        <w:spacing w:before="200" w:line-rule="auto"/>
        <w:ind w:firstLine="540"/>
        <w:jc w:val="both"/>
      </w:pPr>
      <w:r>
        <w:rPr>
          <w:sz w:val="20"/>
        </w:rPr>
        <w:t xml:space="preserve">количество полученных положительных заключений сметной документации на проведение текущего ремонта объектов недвижимости, используемых учреждением для обеспечения целей деятельности;</w:t>
      </w:r>
    </w:p>
    <w:bookmarkStart w:id="79" w:name="P79"/>
    <w:bookmarkEnd w:id="79"/>
    <w:p>
      <w:pPr>
        <w:pStyle w:val="0"/>
        <w:spacing w:before="200" w:line-rule="auto"/>
        <w:ind w:firstLine="540"/>
        <w:jc w:val="both"/>
      </w:pPr>
      <w:r>
        <w:rPr>
          <w:sz w:val="20"/>
        </w:rPr>
        <w:t xml:space="preserve">1.2.7. Проведение работ по текущему ремонту объектов недвижимости, используемых учреждением для обеспечения целей деятельности.</w:t>
      </w:r>
    </w:p>
    <w:p>
      <w:pPr>
        <w:pStyle w:val="0"/>
        <w:spacing w:before="200" w:line-rule="auto"/>
        <w:ind w:firstLine="540"/>
        <w:jc w:val="both"/>
      </w:pPr>
      <w:r>
        <w:rPr>
          <w:sz w:val="20"/>
        </w:rPr>
        <w:t xml:space="preserve">Результатом предоставления субсидий является количество объектов недвижимости, используемых учреждением для обеспечения целей деятельности, в которых выполнен текущий ремонт;</w:t>
      </w:r>
    </w:p>
    <w:p>
      <w:pPr>
        <w:pStyle w:val="0"/>
        <w:spacing w:before="200" w:line-rule="auto"/>
        <w:ind w:firstLine="540"/>
        <w:jc w:val="both"/>
      </w:pPr>
      <w:r>
        <w:rPr>
          <w:sz w:val="20"/>
        </w:rPr>
        <w:t xml:space="preserve">1.2.8. Выполнение строительного контроля за текущим ремонтом объектов недвижимости, используемых учреждением для обеспечения целей деятельности.</w:t>
      </w:r>
    </w:p>
    <w:p>
      <w:pPr>
        <w:pStyle w:val="0"/>
        <w:spacing w:before="200" w:line-rule="auto"/>
        <w:ind w:firstLine="540"/>
        <w:jc w:val="both"/>
      </w:pPr>
      <w:r>
        <w:rPr>
          <w:sz w:val="20"/>
        </w:rPr>
        <w:t xml:space="preserve">Результатом предоставления субсидий является количество объектов недвижимости, используемых учреждением для обеспечения целей деятельности, в отношении которых выполнялся строительный контроль за текущим ремонтом;</w:t>
      </w:r>
    </w:p>
    <w:p>
      <w:pPr>
        <w:pStyle w:val="0"/>
        <w:spacing w:before="200" w:line-rule="auto"/>
        <w:ind w:firstLine="540"/>
        <w:jc w:val="both"/>
      </w:pPr>
      <w:r>
        <w:rPr>
          <w:sz w:val="20"/>
        </w:rPr>
        <w:t xml:space="preserve">1.2.9. Осуществление работ по разработке проектной документации на капитальный ремонт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pPr>
        <w:pStyle w:val="0"/>
        <w:spacing w:before="200" w:line-rule="auto"/>
        <w:ind w:firstLine="540"/>
        <w:jc w:val="both"/>
      </w:pPr>
      <w:r>
        <w:rPr>
          <w:sz w:val="20"/>
        </w:rPr>
        <w:t xml:space="preserve">Результатом предоставления субсидий является количество подготовленной проектной документации для капитального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pPr>
        <w:pStyle w:val="0"/>
        <w:jc w:val="both"/>
      </w:pPr>
      <w:r>
        <w:rPr>
          <w:sz w:val="20"/>
        </w:rPr>
        <w:t xml:space="preserve">(пп. 1.2.9 в ред. </w:t>
      </w:r>
      <w:hyperlink w:history="0" r:id="rId45"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09.12.2021 N 04-48)</w:t>
      </w:r>
    </w:p>
    <w:bookmarkStart w:id="86" w:name="P86"/>
    <w:bookmarkEnd w:id="86"/>
    <w:p>
      <w:pPr>
        <w:pStyle w:val="0"/>
        <w:spacing w:before="200" w:line-rule="auto"/>
        <w:ind w:firstLine="540"/>
        <w:jc w:val="both"/>
      </w:pPr>
      <w:r>
        <w:rPr>
          <w:sz w:val="20"/>
        </w:rPr>
        <w:t xml:space="preserve">1.2.10. Проведение экспертизы проектной документации для проведения капитального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pPr>
        <w:pStyle w:val="0"/>
        <w:spacing w:before="200" w:line-rule="auto"/>
        <w:ind w:firstLine="540"/>
        <w:jc w:val="both"/>
      </w:pPr>
      <w:r>
        <w:rPr>
          <w:sz w:val="20"/>
        </w:rPr>
        <w:t xml:space="preserve">Результатом предоставления субсидий является количество полученных положительных заключений по результатам экспертизы проектной документации на проведение капитального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pPr>
        <w:pStyle w:val="0"/>
        <w:jc w:val="both"/>
      </w:pPr>
      <w:r>
        <w:rPr>
          <w:sz w:val="20"/>
        </w:rPr>
        <w:t xml:space="preserve">(пп. 1.2.10 в ред. </w:t>
      </w:r>
      <w:hyperlink w:history="0" r:id="rId46"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09.12.2021 N 04-48)</w:t>
      </w:r>
    </w:p>
    <w:bookmarkStart w:id="89" w:name="P89"/>
    <w:bookmarkEnd w:id="89"/>
    <w:p>
      <w:pPr>
        <w:pStyle w:val="0"/>
        <w:spacing w:before="200" w:line-rule="auto"/>
        <w:ind w:firstLine="540"/>
        <w:jc w:val="both"/>
      </w:pPr>
      <w:r>
        <w:rPr>
          <w:sz w:val="20"/>
        </w:rPr>
        <w:t xml:space="preserve">1.2.11. Выполнение капитального ремонта (устройство)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pPr>
        <w:pStyle w:val="0"/>
        <w:spacing w:before="200" w:line-rule="auto"/>
        <w:ind w:firstLine="540"/>
        <w:jc w:val="both"/>
      </w:pPr>
      <w:r>
        <w:rPr>
          <w:sz w:val="20"/>
        </w:rPr>
        <w:t xml:space="preserve">Результатом предоставления субсидий является количество капитально отремонтированных (оборудованных, смонтированных)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pPr>
        <w:pStyle w:val="0"/>
        <w:jc w:val="both"/>
      </w:pPr>
      <w:r>
        <w:rPr>
          <w:sz w:val="20"/>
        </w:rPr>
        <w:t xml:space="preserve">(пп. 1.2.11 в ред. </w:t>
      </w:r>
      <w:hyperlink w:history="0" r:id="rId47"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14.08.2023 N 04-50)</w:t>
      </w:r>
    </w:p>
    <w:bookmarkStart w:id="92" w:name="P92"/>
    <w:bookmarkEnd w:id="92"/>
    <w:p>
      <w:pPr>
        <w:pStyle w:val="0"/>
        <w:spacing w:before="200" w:line-rule="auto"/>
        <w:ind w:firstLine="540"/>
        <w:jc w:val="both"/>
      </w:pPr>
      <w:r>
        <w:rPr>
          <w:sz w:val="20"/>
        </w:rPr>
        <w:t xml:space="preserve">1.2.12. Выполнение строительного контроля за капитальным ремонтом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pPr>
        <w:pStyle w:val="0"/>
        <w:spacing w:before="200" w:line-rule="auto"/>
        <w:ind w:firstLine="540"/>
        <w:jc w:val="both"/>
      </w:pPr>
      <w:r>
        <w:rPr>
          <w:sz w:val="20"/>
        </w:rPr>
        <w:t xml:space="preserve">Результатом предоставления субсидий является количество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в отношении которых выполнялся строительный контроль за капитальным ремонтом;</w:t>
      </w:r>
    </w:p>
    <w:p>
      <w:pPr>
        <w:pStyle w:val="0"/>
        <w:jc w:val="both"/>
      </w:pPr>
      <w:r>
        <w:rPr>
          <w:sz w:val="20"/>
        </w:rPr>
        <w:t xml:space="preserve">(пп. 1.2.12 в ред. </w:t>
      </w:r>
      <w:hyperlink w:history="0" r:id="rId48"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09.12.2021 N 04-48)</w:t>
      </w:r>
    </w:p>
    <w:bookmarkStart w:id="95" w:name="P95"/>
    <w:bookmarkEnd w:id="95"/>
    <w:p>
      <w:pPr>
        <w:pStyle w:val="0"/>
        <w:spacing w:before="200" w:line-rule="auto"/>
        <w:ind w:firstLine="540"/>
        <w:jc w:val="both"/>
      </w:pPr>
      <w:r>
        <w:rPr>
          <w:sz w:val="20"/>
        </w:rPr>
        <w:t xml:space="preserve">1.2.13. Оплата расходов, осуществляемых в рамках ликвидационных (реорганизационных) мероприятий учреждений, при создании новых учреждений, а также при сокращении численности работников.</w:t>
      </w:r>
    </w:p>
    <w:p>
      <w:pPr>
        <w:pStyle w:val="0"/>
        <w:spacing w:before="200" w:line-rule="auto"/>
        <w:ind w:firstLine="540"/>
        <w:jc w:val="both"/>
      </w:pPr>
      <w:r>
        <w:rPr>
          <w:sz w:val="20"/>
        </w:rPr>
        <w:t xml:space="preserve">Результатом предоставления субсидий является объем финансовых обязательств, исполненных в целях осуществления ликвидационных (реорганизационных) мероприятий учреждений, при создании новых учреждений, а также при сокращении численности работников;</w:t>
      </w:r>
    </w:p>
    <w:bookmarkStart w:id="97" w:name="P97"/>
    <w:bookmarkEnd w:id="97"/>
    <w:p>
      <w:pPr>
        <w:pStyle w:val="0"/>
        <w:spacing w:before="200" w:line-rule="auto"/>
        <w:ind w:firstLine="540"/>
        <w:jc w:val="both"/>
      </w:pPr>
      <w:r>
        <w:rPr>
          <w:sz w:val="20"/>
        </w:rPr>
        <w:t xml:space="preserve">1.2.14. Осуществление работ по разработке проектной документации (дизайн-проектов)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 и проведение экспертизы такой документации.</w:t>
      </w:r>
    </w:p>
    <w:p>
      <w:pPr>
        <w:pStyle w:val="0"/>
        <w:spacing w:before="200" w:line-rule="auto"/>
        <w:ind w:firstLine="540"/>
        <w:jc w:val="both"/>
      </w:pPr>
      <w:r>
        <w:rPr>
          <w:sz w:val="20"/>
        </w:rPr>
        <w:t xml:space="preserve">Результатом предоставления субсидий являются:</w:t>
      </w:r>
    </w:p>
    <w:p>
      <w:pPr>
        <w:pStyle w:val="0"/>
        <w:spacing w:before="200" w:line-rule="auto"/>
        <w:ind w:firstLine="540"/>
        <w:jc w:val="both"/>
      </w:pPr>
      <w:r>
        <w:rPr>
          <w:sz w:val="20"/>
        </w:rPr>
        <w:t xml:space="preserve">количество подготовленной проектной документации (дизайн 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w:t>
      </w:r>
    </w:p>
    <w:p>
      <w:pPr>
        <w:pStyle w:val="0"/>
        <w:spacing w:before="200" w:line-rule="auto"/>
        <w:ind w:firstLine="540"/>
        <w:jc w:val="both"/>
      </w:pPr>
      <w:r>
        <w:rPr>
          <w:sz w:val="20"/>
        </w:rPr>
        <w:t xml:space="preserve">количество полученных положительных заключений проектной документации (дизайн 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w:t>
      </w:r>
    </w:p>
    <w:bookmarkStart w:id="101" w:name="P101"/>
    <w:bookmarkEnd w:id="101"/>
    <w:p>
      <w:pPr>
        <w:pStyle w:val="0"/>
        <w:spacing w:before="200" w:line-rule="auto"/>
        <w:ind w:firstLine="540"/>
        <w:jc w:val="both"/>
      </w:pPr>
      <w:r>
        <w:rPr>
          <w:sz w:val="20"/>
        </w:rPr>
        <w:t xml:space="preserve">1.2.15. Выполнение работ по благоустройству земельных участков, находящихся в пользовании учреждения (за исключением расходов, связанных с реконструкцией, капитальным строительством).</w:t>
      </w:r>
    </w:p>
    <w:p>
      <w:pPr>
        <w:pStyle w:val="0"/>
        <w:spacing w:before="200" w:line-rule="auto"/>
        <w:ind w:firstLine="540"/>
        <w:jc w:val="both"/>
      </w:pPr>
      <w:r>
        <w:rPr>
          <w:sz w:val="20"/>
        </w:rPr>
        <w:t xml:space="preserve">Результатом предоставления субсидий является количество благоустроенных земельных участков, находящихся в пользовании учреждения;</w:t>
      </w:r>
    </w:p>
    <w:p>
      <w:pPr>
        <w:pStyle w:val="0"/>
        <w:spacing w:before="200" w:line-rule="auto"/>
        <w:ind w:firstLine="540"/>
        <w:jc w:val="both"/>
      </w:pPr>
      <w:r>
        <w:rPr>
          <w:sz w:val="20"/>
        </w:rPr>
        <w:t xml:space="preserve">1.2.16. Выполнение строительного контроля за благоустройством земельных участков, находящихся в пользовании учреждения (за исключением расходов, связанных с реконструкцией, капитальным строительством).</w:t>
      </w:r>
    </w:p>
    <w:p>
      <w:pPr>
        <w:pStyle w:val="0"/>
        <w:spacing w:before="200" w:line-rule="auto"/>
        <w:ind w:firstLine="540"/>
        <w:jc w:val="both"/>
      </w:pPr>
      <w:r>
        <w:rPr>
          <w:sz w:val="20"/>
        </w:rPr>
        <w:t xml:space="preserve">Результатом предоставления субсидий является количество земельных участков, находящихся в пользовании учреждения (за исключением расходов, связанных с реконструкцией, капитальным строительством), в отношении которых выполнялся строительный контроль за текущим ремонтом;</w:t>
      </w:r>
    </w:p>
    <w:bookmarkStart w:id="105" w:name="P105"/>
    <w:bookmarkEnd w:id="105"/>
    <w:p>
      <w:pPr>
        <w:pStyle w:val="0"/>
        <w:spacing w:before="200" w:line-rule="auto"/>
        <w:ind w:firstLine="540"/>
        <w:jc w:val="both"/>
      </w:pPr>
      <w:r>
        <w:rPr>
          <w:sz w:val="20"/>
        </w:rPr>
        <w:t xml:space="preserve">1.2.17. Предупреждение аварийной (чрезвычайной) ситуации, ликвидация последствий и осуществление восстановительных работ в случае наступления аварийной (чрезвычайной) ситуации.</w:t>
      </w:r>
    </w:p>
    <w:p>
      <w:pPr>
        <w:pStyle w:val="0"/>
        <w:spacing w:before="200" w:line-rule="auto"/>
        <w:ind w:firstLine="540"/>
        <w:jc w:val="both"/>
      </w:pPr>
      <w:r>
        <w:rPr>
          <w:sz w:val="20"/>
        </w:rPr>
        <w:t xml:space="preserve">Результатами предоставления субсидий являются:</w:t>
      </w:r>
    </w:p>
    <w:p>
      <w:pPr>
        <w:pStyle w:val="0"/>
        <w:spacing w:before="200" w:line-rule="auto"/>
        <w:ind w:firstLine="540"/>
        <w:jc w:val="both"/>
      </w:pPr>
      <w:r>
        <w:rPr>
          <w:sz w:val="20"/>
        </w:rPr>
        <w:t xml:space="preserve">количество проведенных восстановительных работ в случае наступления аварийной (чрезвычайной) ситуации;</w:t>
      </w:r>
    </w:p>
    <w:p>
      <w:pPr>
        <w:pStyle w:val="0"/>
        <w:spacing w:before="200" w:line-rule="auto"/>
        <w:ind w:firstLine="540"/>
        <w:jc w:val="both"/>
      </w:pPr>
      <w:r>
        <w:rPr>
          <w:sz w:val="20"/>
        </w:rPr>
        <w:t xml:space="preserve">количество предупрежденных аварийных (чрезвычайных) ситуаций;</w:t>
      </w:r>
    </w:p>
    <w:p>
      <w:pPr>
        <w:pStyle w:val="0"/>
        <w:jc w:val="both"/>
      </w:pPr>
      <w:r>
        <w:rPr>
          <w:sz w:val="20"/>
        </w:rPr>
        <w:t xml:space="preserve">(пп. 1.2.17 в ред. </w:t>
      </w:r>
      <w:hyperlink w:history="0" r:id="rId49"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09.12.2021 N 04-48)</w:t>
      </w:r>
    </w:p>
    <w:bookmarkStart w:id="110" w:name="P110"/>
    <w:bookmarkEnd w:id="110"/>
    <w:p>
      <w:pPr>
        <w:pStyle w:val="0"/>
        <w:spacing w:before="200" w:line-rule="auto"/>
        <w:ind w:firstLine="540"/>
        <w:jc w:val="both"/>
      </w:pPr>
      <w:r>
        <w:rPr>
          <w:sz w:val="20"/>
        </w:rPr>
        <w:t xml:space="preserve">1.2.18. Оплата расходов на реализацию мероприятий, в том числе областных, в сфере социального обслуживания, социальной поддержки и защиты граждан.</w:t>
      </w:r>
    </w:p>
    <w:p>
      <w:pPr>
        <w:pStyle w:val="0"/>
        <w:spacing w:before="200" w:line-rule="auto"/>
        <w:ind w:firstLine="540"/>
        <w:jc w:val="both"/>
      </w:pPr>
      <w:r>
        <w:rPr>
          <w:sz w:val="20"/>
        </w:rPr>
        <w:t xml:space="preserve">Результатом предоставления субсидий является количество проведенных мероприятий, в том числе областных, в сфере социального обслуживания, социальной поддержки и защиты граждан;</w:t>
      </w:r>
    </w:p>
    <w:p>
      <w:pPr>
        <w:pStyle w:val="0"/>
        <w:spacing w:before="200" w:line-rule="auto"/>
        <w:ind w:firstLine="540"/>
        <w:jc w:val="both"/>
      </w:pPr>
      <w:r>
        <w:rPr>
          <w:sz w:val="20"/>
        </w:rPr>
        <w:t xml:space="preserve">1.2.19. Апробация методик и технологий в сфере социального обслуживания граждан.</w:t>
      </w:r>
    </w:p>
    <w:p>
      <w:pPr>
        <w:pStyle w:val="0"/>
        <w:spacing w:before="200" w:line-rule="auto"/>
        <w:ind w:firstLine="540"/>
        <w:jc w:val="both"/>
      </w:pPr>
      <w:r>
        <w:rPr>
          <w:sz w:val="20"/>
        </w:rPr>
        <w:t xml:space="preserve">Результатами предоставления субсидий являются:</w:t>
      </w:r>
    </w:p>
    <w:p>
      <w:pPr>
        <w:pStyle w:val="0"/>
        <w:jc w:val="both"/>
      </w:pPr>
      <w:r>
        <w:rPr>
          <w:sz w:val="20"/>
        </w:rPr>
        <w:t xml:space="preserve">(в ред. </w:t>
      </w:r>
      <w:hyperlink w:history="0" r:id="rId50" w:tooltip="Приказ комитета по социальной защите населения Ленинградской области от 25.09.2024 N 04-69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25.09.2024 N 04-69)</w:t>
      </w:r>
    </w:p>
    <w:p>
      <w:pPr>
        <w:pStyle w:val="0"/>
        <w:spacing w:before="200" w:line-rule="auto"/>
        <w:ind w:firstLine="540"/>
        <w:jc w:val="both"/>
      </w:pPr>
      <w:r>
        <w:rPr>
          <w:sz w:val="20"/>
        </w:rPr>
        <w:t xml:space="preserve">количество граждан, получивших услуги в рамках реализации методик и технологий в сфере социального обслуживания;</w:t>
      </w:r>
    </w:p>
    <w:p>
      <w:pPr>
        <w:pStyle w:val="0"/>
        <w:jc w:val="both"/>
      </w:pPr>
      <w:r>
        <w:rPr>
          <w:sz w:val="20"/>
        </w:rPr>
        <w:t xml:space="preserve">(в ред. </w:t>
      </w:r>
      <w:hyperlink w:history="0" r:id="rId51" w:tooltip="Приказ комитета по социальной защите населения Ленинградской области от 25.09.2024 N 04-69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25.09.2024 N 04-69)</w:t>
      </w:r>
    </w:p>
    <w:p>
      <w:pPr>
        <w:pStyle w:val="0"/>
        <w:spacing w:before="200" w:line-rule="auto"/>
        <w:ind w:firstLine="540"/>
        <w:jc w:val="both"/>
      </w:pPr>
      <w:r>
        <w:rPr>
          <w:sz w:val="20"/>
        </w:rPr>
        <w:t xml:space="preserve">количество технических средств реабилитации, приобретенных для оснащения пунктов проката технических средств реабилитации в рамках реализации методик и технологий в сфере социального обслуживания;</w:t>
      </w:r>
    </w:p>
    <w:p>
      <w:pPr>
        <w:pStyle w:val="0"/>
        <w:jc w:val="both"/>
      </w:pPr>
      <w:r>
        <w:rPr>
          <w:sz w:val="20"/>
        </w:rPr>
        <w:t xml:space="preserve">(в ред. </w:t>
      </w:r>
      <w:hyperlink w:history="0" r:id="rId52" w:tooltip="Приказ комитета по социальной защите населения Ленинградской области от 25.09.2024 N 04-69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25.09.2024 N 04-69)</w:t>
      </w:r>
    </w:p>
    <w:p>
      <w:pPr>
        <w:pStyle w:val="0"/>
        <w:spacing w:before="200" w:line-rule="auto"/>
        <w:ind w:firstLine="540"/>
        <w:jc w:val="both"/>
      </w:pPr>
      <w:r>
        <w:rPr>
          <w:sz w:val="20"/>
        </w:rPr>
        <w:t xml:space="preserve">количество семей, получивших услуги в рамках реализации методик и технологий в сфере социального обслуживания.</w:t>
      </w:r>
    </w:p>
    <w:p>
      <w:pPr>
        <w:pStyle w:val="0"/>
        <w:jc w:val="both"/>
      </w:pPr>
      <w:r>
        <w:rPr>
          <w:sz w:val="20"/>
        </w:rPr>
        <w:t xml:space="preserve">(абзац введен </w:t>
      </w:r>
      <w:hyperlink w:history="0" r:id="rId53" w:tooltip="Приказ комитета по социальной защите населения Ленинградской области от 18.04.2025 N 04-43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18.04.2025 N 04-43)</w:t>
      </w:r>
    </w:p>
    <w:p>
      <w:pPr>
        <w:pStyle w:val="0"/>
        <w:spacing w:before="200" w:line-rule="auto"/>
        <w:ind w:firstLine="540"/>
        <w:jc w:val="both"/>
      </w:pPr>
      <w:r>
        <w:rPr>
          <w:sz w:val="20"/>
        </w:rPr>
        <w:t xml:space="preserve">1.2.20. Реализация мероприятий, связанных с профилактикой и(или) устранением последствий распространения новой коронавирусной инфекции COVID-19 в учреждениях.</w:t>
      </w:r>
    </w:p>
    <w:p>
      <w:pPr>
        <w:pStyle w:val="0"/>
        <w:spacing w:before="200" w:line-rule="auto"/>
        <w:ind w:firstLine="540"/>
        <w:jc w:val="both"/>
      </w:pPr>
      <w:r>
        <w:rPr>
          <w:sz w:val="20"/>
        </w:rPr>
        <w:t xml:space="preserve">Результатом предоставления субсидий является количество проведенных в учреждениях мероприятий, связанных с профилактикой и(или) устранением последствий распространения новой коронавирусной инфекции COVID-19;</w:t>
      </w:r>
    </w:p>
    <w:p>
      <w:pPr>
        <w:pStyle w:val="0"/>
        <w:spacing w:before="200" w:line-rule="auto"/>
        <w:ind w:firstLine="540"/>
        <w:jc w:val="both"/>
      </w:pPr>
      <w:r>
        <w:rPr>
          <w:sz w:val="20"/>
        </w:rPr>
        <w:t xml:space="preserve">1.2.21. Организация питания работников учреждений в период введения ограничительных мероприятий, предусматривающих особый режим работы (временная изоляция (обсервация)).</w:t>
      </w:r>
    </w:p>
    <w:p>
      <w:pPr>
        <w:pStyle w:val="0"/>
        <w:spacing w:before="200" w:line-rule="auto"/>
        <w:ind w:firstLine="540"/>
        <w:jc w:val="both"/>
      </w:pPr>
      <w:r>
        <w:rPr>
          <w:sz w:val="20"/>
        </w:rPr>
        <w:t xml:space="preserve">Результатом предоставления субсидий является количество работников учреждений, которым в период введения ограничительных мероприятий, предусматривающих особый режим работы (временная изоляция (обсервация)), организовано предоставление питания;</w:t>
      </w:r>
    </w:p>
    <w:p>
      <w:pPr>
        <w:pStyle w:val="0"/>
        <w:spacing w:before="200" w:line-rule="auto"/>
        <w:ind w:firstLine="540"/>
        <w:jc w:val="both"/>
      </w:pPr>
      <w:r>
        <w:rPr>
          <w:sz w:val="20"/>
        </w:rPr>
        <w:t xml:space="preserve">1.2.22. Оплата расходов для осуществления кадастровых работ, государственного кадастрового учета и государственной регистрации прав на объекты недвижимости.</w:t>
      </w:r>
    </w:p>
    <w:p>
      <w:pPr>
        <w:pStyle w:val="0"/>
        <w:spacing w:before="200" w:line-rule="auto"/>
        <w:ind w:firstLine="540"/>
        <w:jc w:val="both"/>
      </w:pPr>
      <w:r>
        <w:rPr>
          <w:sz w:val="20"/>
        </w:rPr>
        <w:t xml:space="preserve">Результатом предоставления субсидий являются:</w:t>
      </w:r>
    </w:p>
    <w:p>
      <w:pPr>
        <w:pStyle w:val="0"/>
        <w:spacing w:before="200" w:line-rule="auto"/>
        <w:ind w:firstLine="540"/>
        <w:jc w:val="both"/>
      </w:pPr>
      <w:r>
        <w:rPr>
          <w:sz w:val="20"/>
        </w:rPr>
        <w:t xml:space="preserve">количество подготовленных межевых планов, технических планов, актов обследования;</w:t>
      </w:r>
    </w:p>
    <w:p>
      <w:pPr>
        <w:pStyle w:val="0"/>
        <w:spacing w:before="200" w:line-rule="auto"/>
        <w:ind w:firstLine="540"/>
        <w:jc w:val="both"/>
      </w:pPr>
      <w:r>
        <w:rPr>
          <w:sz w:val="20"/>
        </w:rPr>
        <w:t xml:space="preserve">количество объектов недвижимости, поставленных на государственный кадастровый учет;</w:t>
      </w:r>
    </w:p>
    <w:p>
      <w:pPr>
        <w:pStyle w:val="0"/>
        <w:spacing w:before="200" w:line-rule="auto"/>
        <w:ind w:firstLine="540"/>
        <w:jc w:val="both"/>
      </w:pPr>
      <w:r>
        <w:rPr>
          <w:sz w:val="20"/>
        </w:rPr>
        <w:t xml:space="preserve">количество объектов недвижимости, на которые зарегистрировано право собственности, иные вещные права;</w:t>
      </w:r>
    </w:p>
    <w:p>
      <w:pPr>
        <w:pStyle w:val="0"/>
        <w:jc w:val="both"/>
      </w:pPr>
      <w:r>
        <w:rPr>
          <w:sz w:val="20"/>
        </w:rPr>
        <w:t xml:space="preserve">(п. 1.2.22 в ред. </w:t>
      </w:r>
      <w:hyperlink w:history="0" r:id="rId54" w:tooltip="Приказ комитета по социальной защите населения Ленинградской области от 19.04.2023 N 04-22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19.04.2023 N 04-22)</w:t>
      </w:r>
    </w:p>
    <w:p>
      <w:pPr>
        <w:pStyle w:val="0"/>
        <w:spacing w:before="200" w:line-rule="auto"/>
        <w:ind w:firstLine="540"/>
        <w:jc w:val="both"/>
      </w:pPr>
      <w:r>
        <w:rPr>
          <w:sz w:val="20"/>
        </w:rPr>
        <w:t xml:space="preserve">1.2.23. Оплата расходов по содержанию имущества, не связанных с оказанием государственных услуг (выполнением работ).</w:t>
      </w:r>
    </w:p>
    <w:p>
      <w:pPr>
        <w:pStyle w:val="0"/>
        <w:spacing w:before="200" w:line-rule="auto"/>
        <w:ind w:firstLine="540"/>
        <w:jc w:val="both"/>
      </w:pPr>
      <w:r>
        <w:rPr>
          <w:sz w:val="20"/>
        </w:rPr>
        <w:t xml:space="preserve">Результатом предоставления субсидий является выполнение финансовых обязательств в целях содержания имущества, не связанного с оказанием государственных услуг (выполнением работ);</w:t>
      </w:r>
    </w:p>
    <w:p>
      <w:pPr>
        <w:pStyle w:val="0"/>
        <w:spacing w:before="200" w:line-rule="auto"/>
        <w:ind w:firstLine="540"/>
        <w:jc w:val="both"/>
      </w:pPr>
      <w:r>
        <w:rPr>
          <w:sz w:val="20"/>
        </w:rPr>
        <w:t xml:space="preserve">1.2.24. Реализация мероприятий за счет средств, выделенных из резервного фонда Правительства Ленинградской области,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резервного фонда Правительства Российской Федерации.</w:t>
      </w:r>
    </w:p>
    <w:p>
      <w:pPr>
        <w:pStyle w:val="0"/>
        <w:spacing w:before="200" w:line-rule="auto"/>
        <w:ind w:firstLine="540"/>
        <w:jc w:val="both"/>
      </w:pPr>
      <w:r>
        <w:rPr>
          <w:sz w:val="20"/>
        </w:rPr>
        <w:t xml:space="preserve">Результатом предоставления субсидий является количество реализованных мероприятий за счет средств, выделенных из резервного фонда Правительства Ленинградской области,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резервного фонда Правительства Российской Федерации;</w:t>
      </w:r>
    </w:p>
    <w:bookmarkStart w:id="135" w:name="P135"/>
    <w:bookmarkEnd w:id="135"/>
    <w:p>
      <w:pPr>
        <w:pStyle w:val="0"/>
        <w:spacing w:before="200" w:line-rule="auto"/>
        <w:ind w:firstLine="540"/>
        <w:jc w:val="both"/>
      </w:pPr>
      <w:r>
        <w:rPr>
          <w:sz w:val="20"/>
        </w:rPr>
        <w:t xml:space="preserve">1.2.25. Оплата расходов по осуществлению деятельности, связанной с перевозкой между субъектами Российской Федерации несовершеннолетних, самовольно ушедших из семей и организаций социального обслуживания иного субъекта Российской Федерации.</w:t>
      </w:r>
    </w:p>
    <w:p>
      <w:pPr>
        <w:pStyle w:val="0"/>
        <w:spacing w:before="200" w:line-rule="auto"/>
        <w:ind w:firstLine="540"/>
        <w:jc w:val="both"/>
      </w:pPr>
      <w:r>
        <w:rPr>
          <w:sz w:val="20"/>
        </w:rPr>
        <w:t xml:space="preserve">Результатом предоставления субсидии является количество несовершеннолетних, самовольно ушедших из семьи или организации социального обслуживания иного субъекта Российской Федерации, имеющих постоянным (последним) местом проживания (пребывания) иной субъект Российской Федерации, выявленных на территории Ленинградской области и перевезенных к месту их проживания (пребывания);</w:t>
      </w:r>
    </w:p>
    <w:bookmarkStart w:id="137" w:name="P137"/>
    <w:bookmarkEnd w:id="137"/>
    <w:p>
      <w:pPr>
        <w:pStyle w:val="0"/>
        <w:spacing w:before="200" w:line-rule="auto"/>
        <w:ind w:firstLine="540"/>
        <w:jc w:val="both"/>
      </w:pPr>
      <w:r>
        <w:rPr>
          <w:sz w:val="20"/>
        </w:rPr>
        <w:t xml:space="preserve">1.2.26. Осуществление работ по разработке проектной документации на снос (демонтаж) объектов недвижимости, находящихся в оперативном управлении учреждения, и проведение экспертизы такой документации.</w:t>
      </w:r>
    </w:p>
    <w:p>
      <w:pPr>
        <w:pStyle w:val="0"/>
        <w:spacing w:before="200" w:line-rule="auto"/>
        <w:ind w:firstLine="540"/>
        <w:jc w:val="both"/>
      </w:pPr>
      <w:r>
        <w:rPr>
          <w:sz w:val="20"/>
        </w:rPr>
        <w:t xml:space="preserve">Результатом предоставления субсидий являются:</w:t>
      </w:r>
    </w:p>
    <w:p>
      <w:pPr>
        <w:pStyle w:val="0"/>
        <w:spacing w:before="200" w:line-rule="auto"/>
        <w:ind w:firstLine="540"/>
        <w:jc w:val="both"/>
      </w:pPr>
      <w:r>
        <w:rPr>
          <w:sz w:val="20"/>
        </w:rPr>
        <w:t xml:space="preserve">количество подготовленной проектной документации на снос (демонтаж) объектов недвижимости, находящихся в оперативном управлении учреждения;</w:t>
      </w:r>
    </w:p>
    <w:p>
      <w:pPr>
        <w:pStyle w:val="0"/>
        <w:spacing w:before="200" w:line-rule="auto"/>
        <w:ind w:firstLine="540"/>
        <w:jc w:val="both"/>
      </w:pPr>
      <w:r>
        <w:rPr>
          <w:sz w:val="20"/>
        </w:rPr>
        <w:t xml:space="preserve">количество полученных положительных заключений проектной документации на снос (демонтаж) объектов недвижимости, находящихся в оперативном управлении учреждения;</w:t>
      </w:r>
    </w:p>
    <w:p>
      <w:pPr>
        <w:pStyle w:val="0"/>
        <w:jc w:val="both"/>
      </w:pPr>
      <w:r>
        <w:rPr>
          <w:sz w:val="20"/>
        </w:rPr>
        <w:t xml:space="preserve">(пп. 1.2.26 введен </w:t>
      </w:r>
      <w:hyperlink w:history="0" r:id="rId55"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09.12.2021 N 04-48)</w:t>
      </w:r>
    </w:p>
    <w:bookmarkStart w:id="142" w:name="P142"/>
    <w:bookmarkEnd w:id="142"/>
    <w:p>
      <w:pPr>
        <w:pStyle w:val="0"/>
        <w:spacing w:before="200" w:line-rule="auto"/>
        <w:ind w:firstLine="540"/>
        <w:jc w:val="both"/>
      </w:pPr>
      <w:r>
        <w:rPr>
          <w:sz w:val="20"/>
        </w:rPr>
        <w:t xml:space="preserve">1.2.27. Выполнение работ по сносу (демонтажу) объектов недвижимости, находящихся в оперативном управлении учреждения и подлежащих списанию на основании решения Ленинградского областного комитета по управлению государственным имуществом, в порядке, установленном </w:t>
      </w:r>
      <w:hyperlink w:history="0" r:id="rId56" w:tooltip="Постановление Правительства Ленинградской области от 02.05.2006 N 132 (ред. от 31.05.2024) &quot;О порядке дачи согласия на списание, реконструкцию государственного имуще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 мая 2006 года N 132 "О порядке дачи согласия на списание, реконструкцию государственного имущества Ленинградской области".</w:t>
      </w:r>
    </w:p>
    <w:p>
      <w:pPr>
        <w:pStyle w:val="0"/>
        <w:spacing w:before="200" w:line-rule="auto"/>
        <w:ind w:firstLine="540"/>
        <w:jc w:val="both"/>
      </w:pPr>
      <w:r>
        <w:rPr>
          <w:sz w:val="20"/>
        </w:rPr>
        <w:t xml:space="preserve">Результатом предоставления субсидий является количество снесенных (демонтированных) объектов недвижимости, находящихся в оперативном управлении учреждения;</w:t>
      </w:r>
    </w:p>
    <w:p>
      <w:pPr>
        <w:pStyle w:val="0"/>
        <w:jc w:val="both"/>
      </w:pPr>
      <w:r>
        <w:rPr>
          <w:sz w:val="20"/>
        </w:rPr>
        <w:t xml:space="preserve">(пп. 1.2.27 введен </w:t>
      </w:r>
      <w:hyperlink w:history="0" r:id="rId57"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09.12.2021 N 04-48)</w:t>
      </w:r>
    </w:p>
    <w:p>
      <w:pPr>
        <w:pStyle w:val="0"/>
        <w:spacing w:before="200" w:line-rule="auto"/>
        <w:ind w:firstLine="540"/>
        <w:jc w:val="both"/>
      </w:pPr>
      <w:r>
        <w:rPr>
          <w:sz w:val="20"/>
        </w:rPr>
        <w:t xml:space="preserve">1.2.28. Осуществление работ по разработке проектной документации на капитальный ремонт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
    <w:p>
      <w:pPr>
        <w:pStyle w:val="0"/>
        <w:spacing w:before="200" w:line-rule="auto"/>
        <w:ind w:firstLine="540"/>
        <w:jc w:val="both"/>
      </w:pPr>
      <w:r>
        <w:rPr>
          <w:sz w:val="20"/>
        </w:rPr>
        <w:t xml:space="preserve">Результатом предоставления субсидий является количество подготовленной проектной документации для капитального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
    <w:p>
      <w:pPr>
        <w:pStyle w:val="0"/>
        <w:jc w:val="both"/>
      </w:pPr>
      <w:r>
        <w:rPr>
          <w:sz w:val="20"/>
        </w:rPr>
        <w:t xml:space="preserve">(пп. 1.2.28 введен </w:t>
      </w:r>
      <w:hyperlink w:history="0" r:id="rId58"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09.12.2021 N 04-48)</w:t>
      </w:r>
    </w:p>
    <w:p>
      <w:pPr>
        <w:pStyle w:val="0"/>
        <w:spacing w:before="200" w:line-rule="auto"/>
        <w:ind w:firstLine="540"/>
        <w:jc w:val="both"/>
      </w:pPr>
      <w:r>
        <w:rPr>
          <w:sz w:val="20"/>
        </w:rPr>
        <w:t xml:space="preserve">1.2.29. Проведение экспертизы проектной документации для проведения капитального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
    <w:p>
      <w:pPr>
        <w:pStyle w:val="0"/>
        <w:spacing w:before="200" w:line-rule="auto"/>
        <w:ind w:firstLine="540"/>
        <w:jc w:val="both"/>
      </w:pPr>
      <w:r>
        <w:rPr>
          <w:sz w:val="20"/>
        </w:rPr>
        <w:t xml:space="preserve">Результатом предоставления субсидий является количество полученных положительных заключений по результатам экспертизы проектной документации на проведение капитального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
    <w:p>
      <w:pPr>
        <w:pStyle w:val="0"/>
        <w:jc w:val="both"/>
      </w:pPr>
      <w:r>
        <w:rPr>
          <w:sz w:val="20"/>
        </w:rPr>
        <w:t xml:space="preserve">(пп. 1.2.29 введен </w:t>
      </w:r>
      <w:hyperlink w:history="0" r:id="rId59"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09.12.2021 N 04-48)</w:t>
      </w:r>
    </w:p>
    <w:bookmarkStart w:id="151" w:name="P151"/>
    <w:bookmarkEnd w:id="151"/>
    <w:p>
      <w:pPr>
        <w:pStyle w:val="0"/>
        <w:spacing w:before="200" w:line-rule="auto"/>
        <w:ind w:firstLine="540"/>
        <w:jc w:val="both"/>
      </w:pPr>
      <w:r>
        <w:rPr>
          <w:sz w:val="20"/>
        </w:rPr>
        <w:t xml:space="preserve">1.2.30. Выполнение капитального ремонта (устройство)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 групп населения.</w:t>
      </w:r>
    </w:p>
    <w:p>
      <w:pPr>
        <w:pStyle w:val="0"/>
        <w:spacing w:before="200" w:line-rule="auto"/>
        <w:ind w:firstLine="540"/>
        <w:jc w:val="both"/>
      </w:pPr>
      <w:r>
        <w:rPr>
          <w:sz w:val="20"/>
        </w:rPr>
        <w:t xml:space="preserve">Результатом предоставления субсидий является количество капитально отремонтированных (оборудованных, смонтированных)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 групп населения;</w:t>
      </w:r>
    </w:p>
    <w:p>
      <w:pPr>
        <w:pStyle w:val="0"/>
        <w:jc w:val="both"/>
      </w:pPr>
      <w:r>
        <w:rPr>
          <w:sz w:val="20"/>
        </w:rPr>
        <w:t xml:space="preserve">(пп. 1.2.30 в ред. </w:t>
      </w:r>
      <w:hyperlink w:history="0" r:id="rId60"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14.08.2023 N 04-50)</w:t>
      </w:r>
    </w:p>
    <w:bookmarkStart w:id="154" w:name="P154"/>
    <w:bookmarkEnd w:id="154"/>
    <w:p>
      <w:pPr>
        <w:pStyle w:val="0"/>
        <w:spacing w:before="200" w:line-rule="auto"/>
        <w:ind w:firstLine="540"/>
        <w:jc w:val="both"/>
      </w:pPr>
      <w:r>
        <w:rPr>
          <w:sz w:val="20"/>
        </w:rPr>
        <w:t xml:space="preserve">1.2.31. Выполнение строительного контроля за капитальным ремонтом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w:t>
      </w:r>
    </w:p>
    <w:p>
      <w:pPr>
        <w:pStyle w:val="0"/>
        <w:spacing w:before="200" w:line-rule="auto"/>
        <w:ind w:firstLine="540"/>
        <w:jc w:val="both"/>
      </w:pPr>
      <w:r>
        <w:rPr>
          <w:sz w:val="20"/>
        </w:rPr>
        <w:t xml:space="preserve">Результатом предоставления субсидий является количество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отношении которых выполнялся строительный контроль за капитальным ремонтом;</w:t>
      </w:r>
    </w:p>
    <w:p>
      <w:pPr>
        <w:pStyle w:val="0"/>
        <w:jc w:val="both"/>
      </w:pPr>
      <w:r>
        <w:rPr>
          <w:sz w:val="20"/>
        </w:rPr>
        <w:t xml:space="preserve">(пп. 1.2.31 введен </w:t>
      </w:r>
      <w:hyperlink w:history="0" r:id="rId61"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09.12.2021 N 04-48)</w:t>
      </w:r>
    </w:p>
    <w:p>
      <w:pPr>
        <w:pStyle w:val="0"/>
        <w:spacing w:before="200" w:line-rule="auto"/>
        <w:ind w:firstLine="540"/>
        <w:jc w:val="both"/>
      </w:pPr>
      <w:r>
        <w:rPr>
          <w:sz w:val="20"/>
        </w:rPr>
        <w:t xml:space="preserve">1.2.32.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p>
      <w:pPr>
        <w:pStyle w:val="0"/>
        <w:spacing w:before="200" w:line-rule="auto"/>
        <w:ind w:firstLine="540"/>
        <w:jc w:val="both"/>
      </w:pPr>
      <w:r>
        <w:rPr>
          <w:sz w:val="20"/>
        </w:rPr>
        <w:t xml:space="preserve">Результаты предоставления субсидий:</w:t>
      </w:r>
    </w:p>
    <w:p>
      <w:pPr>
        <w:pStyle w:val="0"/>
        <w:spacing w:before="200" w:line-rule="auto"/>
        <w:ind w:firstLine="540"/>
        <w:jc w:val="both"/>
      </w:pPr>
      <w:r>
        <w:rPr>
          <w:sz w:val="20"/>
        </w:rPr>
        <w:t xml:space="preserve">количество детей-сирот и детей, оставшихся без попечения родителей, а также лиц из числа детей-сирот и детей, оставшихся без попечения родителей, получивших социальную поддержку;</w:t>
      </w:r>
    </w:p>
    <w:p>
      <w:pPr>
        <w:pStyle w:val="0"/>
        <w:spacing w:before="200" w:line-rule="auto"/>
        <w:ind w:firstLine="540"/>
        <w:jc w:val="both"/>
      </w:pPr>
      <w:r>
        <w:rPr>
          <w:sz w:val="20"/>
        </w:rPr>
        <w:t xml:space="preserve">количество выпускников государственных организаций для детей-сирот и детей, оставшихся без попечения родителей, а также лиц из числа детей-сирот и детей, оставшихся без попечения родителей;</w:t>
      </w:r>
    </w:p>
    <w:p>
      <w:pPr>
        <w:pStyle w:val="0"/>
        <w:jc w:val="both"/>
      </w:pPr>
      <w:r>
        <w:rPr>
          <w:sz w:val="20"/>
        </w:rPr>
        <w:t xml:space="preserve">(пп. 1.2.32 введен </w:t>
      </w:r>
      <w:hyperlink w:history="0" r:id="rId62" w:tooltip="Приказ комитета по социальной защите населения Ленинградской области от 25.11.2022 N 04-71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25.11.2022 N 04-71)</w:t>
      </w:r>
    </w:p>
    <w:p>
      <w:pPr>
        <w:pStyle w:val="0"/>
        <w:spacing w:before="200" w:line-rule="auto"/>
        <w:ind w:firstLine="540"/>
        <w:jc w:val="both"/>
      </w:pPr>
      <w:r>
        <w:rPr>
          <w:sz w:val="20"/>
        </w:rPr>
        <w:t xml:space="preserve">1.2.33. Обеспечение деятельности Регионального методического центра по организации обеспечения жилыми помещениями детей-сирот и детей, оставшихся без попечения родителей, лиц из их числа.</w:t>
      </w:r>
    </w:p>
    <w:p>
      <w:pPr>
        <w:pStyle w:val="0"/>
        <w:spacing w:before="200" w:line-rule="auto"/>
        <w:ind w:firstLine="540"/>
        <w:jc w:val="both"/>
      </w:pPr>
      <w:r>
        <w:rPr>
          <w:sz w:val="20"/>
        </w:rPr>
        <w:t xml:space="preserve">Результатом предоставления субсидий является количество детей-сирот и детей, оставшихся без попечения родителей, лиц из их числа, в отношении которых организовано обеспечение жилыми помещениями;</w:t>
      </w:r>
    </w:p>
    <w:p>
      <w:pPr>
        <w:pStyle w:val="0"/>
        <w:jc w:val="both"/>
      </w:pPr>
      <w:r>
        <w:rPr>
          <w:sz w:val="20"/>
        </w:rPr>
        <w:t xml:space="preserve">(пп. 1.2.33 введен </w:t>
      </w:r>
      <w:hyperlink w:history="0" r:id="rId63" w:tooltip="Приказ комитета по социальной защите населения Ленинградской области от 25.11.2022 N 04-71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25.11.2022 N 04-71)</w:t>
      </w:r>
    </w:p>
    <w:p>
      <w:pPr>
        <w:pStyle w:val="0"/>
        <w:spacing w:before="200" w:line-rule="auto"/>
        <w:ind w:firstLine="540"/>
        <w:jc w:val="both"/>
      </w:pPr>
      <w:r>
        <w:rPr>
          <w:sz w:val="20"/>
        </w:rPr>
        <w:t xml:space="preserve">1.2.34. Разработка и обслуживание электронных информационных баз данных.</w:t>
      </w:r>
    </w:p>
    <w:p>
      <w:pPr>
        <w:pStyle w:val="0"/>
        <w:spacing w:before="200" w:line-rule="auto"/>
        <w:ind w:firstLine="540"/>
        <w:jc w:val="both"/>
      </w:pPr>
      <w:r>
        <w:rPr>
          <w:sz w:val="20"/>
        </w:rPr>
        <w:t xml:space="preserve">Результатом предоставления субсидий является количество разработанных и обслуженных электронных информационных баз данных;</w:t>
      </w:r>
    </w:p>
    <w:p>
      <w:pPr>
        <w:pStyle w:val="0"/>
        <w:jc w:val="both"/>
      </w:pPr>
      <w:r>
        <w:rPr>
          <w:sz w:val="20"/>
        </w:rPr>
        <w:t xml:space="preserve">(пп. 1.2.34 введен </w:t>
      </w:r>
      <w:hyperlink w:history="0" r:id="rId64" w:tooltip="Приказ комитета по социальной защите населения Ленинградской области от 25.11.2022 N 04-71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25.11.2022 N 04-71)</w:t>
      </w:r>
    </w:p>
    <w:p>
      <w:pPr>
        <w:pStyle w:val="0"/>
        <w:spacing w:before="200" w:line-rule="auto"/>
        <w:ind w:firstLine="540"/>
        <w:jc w:val="both"/>
      </w:pPr>
      <w:r>
        <w:rPr>
          <w:sz w:val="20"/>
        </w:rPr>
        <w:t xml:space="preserve">1.2.35. Организация деятельности структурного подразделения на базе государственного бюджетного учреждения Ленинградской области центра помощи детям-сиротам и детям, оставшимся без попечения родителей с ограниченными возможностями здоровья "Сиверский ресурсный центр по содействию семейному устройству".</w:t>
      </w:r>
    </w:p>
    <w:p>
      <w:pPr>
        <w:pStyle w:val="0"/>
        <w:spacing w:before="200" w:line-rule="auto"/>
        <w:ind w:firstLine="540"/>
        <w:jc w:val="both"/>
      </w:pPr>
      <w:r>
        <w:rPr>
          <w:sz w:val="20"/>
        </w:rPr>
        <w:t xml:space="preserve">Результатом предоставления субсидий является количество детей-сирот и детей, оставшихся без попечения родителей с ограниченными возможностями здоровья, которым оказана помощь;</w:t>
      </w:r>
    </w:p>
    <w:p>
      <w:pPr>
        <w:pStyle w:val="0"/>
        <w:jc w:val="both"/>
      </w:pPr>
      <w:r>
        <w:rPr>
          <w:sz w:val="20"/>
        </w:rPr>
        <w:t xml:space="preserve">(пп. 1.2.35 введен </w:t>
      </w:r>
      <w:hyperlink w:history="0" r:id="rId65" w:tooltip="Приказ комитета по социальной защите населения Ленинградской области от 25.11.2022 N 04-71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25.11.2022 N 04-71)</w:t>
      </w:r>
    </w:p>
    <w:p>
      <w:pPr>
        <w:pStyle w:val="0"/>
        <w:spacing w:before="200" w:line-rule="auto"/>
        <w:ind w:firstLine="540"/>
        <w:jc w:val="both"/>
      </w:pPr>
      <w:r>
        <w:rPr>
          <w:sz w:val="20"/>
        </w:rPr>
        <w:t xml:space="preserve">1.2.36. Выполнение ремонта автотранспортных средств.</w:t>
      </w:r>
    </w:p>
    <w:p>
      <w:pPr>
        <w:pStyle w:val="0"/>
        <w:spacing w:before="200" w:line-rule="auto"/>
        <w:ind w:firstLine="540"/>
        <w:jc w:val="both"/>
      </w:pPr>
      <w:r>
        <w:rPr>
          <w:sz w:val="20"/>
        </w:rPr>
        <w:t xml:space="preserve">Результатом предоставления субсидий является количество отремонтированных автотранспортных средств;</w:t>
      </w:r>
    </w:p>
    <w:p>
      <w:pPr>
        <w:pStyle w:val="0"/>
        <w:jc w:val="both"/>
      </w:pPr>
      <w:r>
        <w:rPr>
          <w:sz w:val="20"/>
        </w:rPr>
        <w:t xml:space="preserve">(пп. 1.2.36 введен </w:t>
      </w:r>
      <w:hyperlink w:history="0" r:id="rId66" w:tooltip="Приказ комитета по социальной защите населения Ленинградской области от 25.05.2023 N 04-30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25.05.2023 N 04-30)</w:t>
      </w:r>
    </w:p>
    <w:p>
      <w:pPr>
        <w:pStyle w:val="0"/>
        <w:spacing w:before="200" w:line-rule="auto"/>
        <w:ind w:firstLine="540"/>
        <w:jc w:val="both"/>
      </w:pPr>
      <w:r>
        <w:rPr>
          <w:sz w:val="20"/>
        </w:rPr>
        <w:t xml:space="preserve">1.2.37. Осуществление работ по разработке проектной документации на выполнение работ по модернизации индивидуального теплового пункта с установкой модуля удаленного мониторинга и контроля, и(или) проведение государственной экспертизы такой документации, и(или) выполнение работ по модернизации индивидуального теплового пункта с установкой модуля удаленного мониторинга и контроля, и(или) выполнение строительного контроля за работами по модернизации индивидуального теплового пункта с установкой модуля удаленного мониторинга и контроля.</w:t>
      </w:r>
    </w:p>
    <w:p>
      <w:pPr>
        <w:pStyle w:val="0"/>
        <w:spacing w:before="200" w:line-rule="auto"/>
        <w:ind w:firstLine="540"/>
        <w:jc w:val="both"/>
      </w:pPr>
      <w:r>
        <w:rPr>
          <w:sz w:val="20"/>
        </w:rPr>
        <w:t xml:space="preserve">Результатом(ами) предоставления субсидий является:</w:t>
      </w:r>
    </w:p>
    <w:p>
      <w:pPr>
        <w:pStyle w:val="0"/>
        <w:spacing w:before="200" w:line-rule="auto"/>
        <w:ind w:firstLine="540"/>
        <w:jc w:val="both"/>
      </w:pPr>
      <w:r>
        <w:rPr>
          <w:sz w:val="20"/>
        </w:rPr>
        <w:t xml:space="preserve">количество подготовленной проектной документации на выполнение работ по модернизации индивидуального теплового пункта с установкой модуля удаленного мониторинга и контроля;</w:t>
      </w:r>
    </w:p>
    <w:p>
      <w:pPr>
        <w:pStyle w:val="0"/>
        <w:spacing w:before="200" w:line-rule="auto"/>
        <w:ind w:firstLine="540"/>
        <w:jc w:val="both"/>
      </w:pPr>
      <w:r>
        <w:rPr>
          <w:sz w:val="20"/>
        </w:rPr>
        <w:t xml:space="preserve">количество полученных положительных заключений по результатам государственной экспертизы проектной документации на выполнение работ по модернизации индивидуального теплового пункта с установкой модуля удаленного мониторинга и контроля;</w:t>
      </w:r>
    </w:p>
    <w:p>
      <w:pPr>
        <w:pStyle w:val="0"/>
        <w:spacing w:before="200" w:line-rule="auto"/>
        <w:ind w:firstLine="540"/>
        <w:jc w:val="both"/>
      </w:pPr>
      <w:r>
        <w:rPr>
          <w:sz w:val="20"/>
        </w:rPr>
        <w:t xml:space="preserve">количество модернизированных индивидуальных тепловых пунктов с установкой модуля удаленного мониторинга и контроля;</w:t>
      </w:r>
    </w:p>
    <w:p>
      <w:pPr>
        <w:pStyle w:val="0"/>
        <w:spacing w:before="200" w:line-rule="auto"/>
        <w:ind w:firstLine="540"/>
        <w:jc w:val="both"/>
      </w:pPr>
      <w:r>
        <w:rPr>
          <w:sz w:val="20"/>
        </w:rPr>
        <w:t xml:space="preserve">количество индивидуальных тепловых пунктов, в отношении которых выполнялся строительный контроль за выполнением работ по их модернизации с установкой модуля удаленного мониторинга и контроля;</w:t>
      </w:r>
    </w:p>
    <w:p>
      <w:pPr>
        <w:pStyle w:val="0"/>
        <w:jc w:val="both"/>
      </w:pPr>
      <w:r>
        <w:rPr>
          <w:sz w:val="20"/>
        </w:rPr>
        <w:t xml:space="preserve">(пп. 1.2.37 введен </w:t>
      </w:r>
      <w:hyperlink w:history="0" r:id="rId67"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14.08.2023 N 04-50)</w:t>
      </w:r>
    </w:p>
    <w:bookmarkStart w:id="181" w:name="P181"/>
    <w:bookmarkEnd w:id="181"/>
    <w:p>
      <w:pPr>
        <w:pStyle w:val="0"/>
        <w:spacing w:before="200" w:line-rule="auto"/>
        <w:ind w:firstLine="540"/>
        <w:jc w:val="both"/>
      </w:pPr>
      <w:r>
        <w:rPr>
          <w:sz w:val="20"/>
        </w:rPr>
        <w:t xml:space="preserve">1.2.38. Выполнение текущего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w:t>
      </w:r>
    </w:p>
    <w:p>
      <w:pPr>
        <w:pStyle w:val="0"/>
        <w:spacing w:before="200" w:line-rule="auto"/>
        <w:ind w:firstLine="540"/>
        <w:jc w:val="both"/>
      </w:pPr>
      <w:r>
        <w:rPr>
          <w:sz w:val="20"/>
        </w:rPr>
        <w:t xml:space="preserve">Результатом предоставления субсидий является количество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на которых выполнен текущий ремонт;</w:t>
      </w:r>
    </w:p>
    <w:p>
      <w:pPr>
        <w:pStyle w:val="0"/>
        <w:jc w:val="both"/>
      </w:pPr>
      <w:r>
        <w:rPr>
          <w:sz w:val="20"/>
        </w:rPr>
        <w:t xml:space="preserve">(пп. 1.2.38 введен </w:t>
      </w:r>
      <w:hyperlink w:history="0" r:id="rId68"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14.08.2023 N 04-50)</w:t>
      </w:r>
    </w:p>
    <w:bookmarkStart w:id="184" w:name="P184"/>
    <w:bookmarkEnd w:id="184"/>
    <w:p>
      <w:pPr>
        <w:pStyle w:val="0"/>
        <w:spacing w:before="200" w:line-rule="auto"/>
        <w:ind w:firstLine="540"/>
        <w:jc w:val="both"/>
      </w:pPr>
      <w:r>
        <w:rPr>
          <w:sz w:val="20"/>
        </w:rPr>
        <w:t xml:space="preserve">1.2.39. Выполнение текущего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 групп населения.</w:t>
      </w:r>
    </w:p>
    <w:p>
      <w:pPr>
        <w:pStyle w:val="0"/>
        <w:spacing w:before="200" w:line-rule="auto"/>
        <w:ind w:firstLine="540"/>
        <w:jc w:val="both"/>
      </w:pPr>
      <w:r>
        <w:rPr>
          <w:sz w:val="20"/>
        </w:rPr>
        <w:t xml:space="preserve">Результатом предоставления субсидий является количество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 групп населения на которых выполнен текущий ремонт;</w:t>
      </w:r>
    </w:p>
    <w:p>
      <w:pPr>
        <w:pStyle w:val="0"/>
        <w:jc w:val="both"/>
      </w:pPr>
      <w:r>
        <w:rPr>
          <w:sz w:val="20"/>
        </w:rPr>
        <w:t xml:space="preserve">(пп. 1.2.39 введен </w:t>
      </w:r>
      <w:hyperlink w:history="0" r:id="rId69"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14.08.2023 N 04-50)</w:t>
      </w:r>
    </w:p>
    <w:p>
      <w:pPr>
        <w:pStyle w:val="0"/>
        <w:spacing w:before="200" w:line-rule="auto"/>
        <w:ind w:firstLine="540"/>
        <w:jc w:val="both"/>
      </w:pPr>
      <w:r>
        <w:rPr>
          <w:sz w:val="20"/>
        </w:rPr>
        <w:t xml:space="preserve">1.2.40. Научно-методическое обеспечение формирования доступной среды для обучения инвалидов и лиц с ограниченными возможностями здоровья.</w:t>
      </w:r>
    </w:p>
    <w:p>
      <w:pPr>
        <w:pStyle w:val="0"/>
        <w:spacing w:before="200" w:line-rule="auto"/>
        <w:ind w:firstLine="540"/>
        <w:jc w:val="both"/>
      </w:pPr>
      <w:r>
        <w:rPr>
          <w:sz w:val="20"/>
        </w:rPr>
        <w:t xml:space="preserve">Результатом(ами) предоставления субсидий является:</w:t>
      </w:r>
    </w:p>
    <w:p>
      <w:pPr>
        <w:pStyle w:val="0"/>
        <w:spacing w:before="200" w:line-rule="auto"/>
        <w:ind w:firstLine="540"/>
        <w:jc w:val="both"/>
      </w:pPr>
      <w:r>
        <w:rPr>
          <w:sz w:val="20"/>
        </w:rPr>
        <w:t xml:space="preserve">разработка и актуализация учебно-методических материалов;</w:t>
      </w:r>
    </w:p>
    <w:p>
      <w:pPr>
        <w:pStyle w:val="0"/>
        <w:spacing w:before="200" w:line-rule="auto"/>
        <w:ind w:firstLine="540"/>
        <w:jc w:val="both"/>
      </w:pPr>
      <w:r>
        <w:rPr>
          <w:sz w:val="20"/>
        </w:rPr>
        <w:t xml:space="preserve">разработка и актуализация программ повышения квалификации, программ адаптационного цикла;</w:t>
      </w:r>
    </w:p>
    <w:p>
      <w:pPr>
        <w:pStyle w:val="0"/>
        <w:spacing w:before="200" w:line-rule="auto"/>
        <w:ind w:firstLine="540"/>
        <w:jc w:val="both"/>
      </w:pPr>
      <w:r>
        <w:rPr>
          <w:sz w:val="20"/>
        </w:rPr>
        <w:t xml:space="preserve">рецензирование, экспертиза научных и учебно-методических материалов и разработок;</w:t>
      </w:r>
    </w:p>
    <w:p>
      <w:pPr>
        <w:pStyle w:val="0"/>
        <w:spacing w:before="200" w:line-rule="auto"/>
        <w:ind w:firstLine="540"/>
        <w:jc w:val="both"/>
      </w:pPr>
      <w:r>
        <w:rPr>
          <w:sz w:val="20"/>
        </w:rPr>
        <w:t xml:space="preserve">организация и проведение конференций, семинаров, круглых столов и иных мероприятий;</w:t>
      </w:r>
    </w:p>
    <w:p>
      <w:pPr>
        <w:pStyle w:val="0"/>
        <w:jc w:val="both"/>
      </w:pPr>
      <w:r>
        <w:rPr>
          <w:sz w:val="20"/>
        </w:rPr>
        <w:t xml:space="preserve">(п. 1.2.40 введен </w:t>
      </w:r>
      <w:hyperlink w:history="0" r:id="rId70" w:tooltip="Приказ комитета по социальной защите населения Ленинградской области от 26.12.2023 N 04-78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quot;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26.12.2023 N 04-78)</w:t>
      </w:r>
    </w:p>
    <w:p>
      <w:pPr>
        <w:pStyle w:val="0"/>
        <w:spacing w:before="200" w:line-rule="auto"/>
        <w:ind w:firstLine="540"/>
        <w:jc w:val="both"/>
      </w:pPr>
      <w:r>
        <w:rPr>
          <w:sz w:val="20"/>
        </w:rPr>
        <w:t xml:space="preserve">1.2.41. Реализация мероприятий в сфере реабилитации и абилитации инвалидов.</w:t>
      </w:r>
    </w:p>
    <w:p>
      <w:pPr>
        <w:pStyle w:val="0"/>
        <w:spacing w:before="200" w:line-rule="auto"/>
        <w:ind w:firstLine="540"/>
        <w:jc w:val="both"/>
      </w:pPr>
      <w:r>
        <w:rPr>
          <w:sz w:val="20"/>
        </w:rPr>
        <w:t xml:space="preserve">Результатом предоставления субсидий является проведение мероприятий, направленных на укрепление реабилитационной инфраструктуры.</w:t>
      </w:r>
    </w:p>
    <w:p>
      <w:pPr>
        <w:pStyle w:val="0"/>
        <w:jc w:val="both"/>
      </w:pPr>
      <w:r>
        <w:rPr>
          <w:sz w:val="20"/>
        </w:rPr>
        <w:t xml:space="preserve">(п. 1.2.41 введен </w:t>
      </w:r>
      <w:hyperlink w:history="0" r:id="rId71" w:tooltip="Приказ комитета по социальной защите населения Ленинградской области от 22.01.2025 N 04-8 &quot;О внесении изменения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22.01.2025 N 04-8)</w:t>
      </w:r>
    </w:p>
    <w:p>
      <w:pPr>
        <w:pStyle w:val="0"/>
        <w:jc w:val="both"/>
      </w:pPr>
      <w:r>
        <w:rPr>
          <w:sz w:val="20"/>
        </w:rPr>
        <w:t xml:space="preserve">(п. 1.2 в ред. </w:t>
      </w:r>
      <w:hyperlink w:history="0" r:id="rId72"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1.3. Субсидии предоставляются в пределах бюджетных ассигнований, утвержденных в сводной бюджетной росписи областного бюджета Ленинградской области комитету - главному распорядителю бюджетных средств и доведенных лимитов бюджетных обязательств на текущий финансовый год и на плановый период на мероприятия, указанные в </w:t>
      </w:r>
      <w:hyperlink w:history="0" w:anchor="P64" w:tooltip="1.2. Субсидии предоставляются комитетом учреждениям на следующие цели:">
        <w:r>
          <w:rPr>
            <w:sz w:val="20"/>
            <w:color w:val="0000ff"/>
          </w:rPr>
          <w:t xml:space="preserve">пункте 1.2</w:t>
        </w:r>
      </w:hyperlink>
      <w:r>
        <w:rPr>
          <w:sz w:val="20"/>
        </w:rPr>
        <w:t xml:space="preserve"> настоящего Порядка.</w:t>
      </w:r>
    </w:p>
    <w:p>
      <w:pPr>
        <w:pStyle w:val="0"/>
        <w:jc w:val="both"/>
      </w:pPr>
      <w:r>
        <w:rPr>
          <w:sz w:val="20"/>
        </w:rPr>
        <w:t xml:space="preserve">(в ред. </w:t>
      </w:r>
      <w:hyperlink w:history="0" r:id="rId73"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bookmarkStart w:id="200" w:name="P200"/>
    <w:bookmarkEnd w:id="200"/>
    <w:p>
      <w:pPr>
        <w:pStyle w:val="0"/>
        <w:spacing w:before="200" w:line-rule="auto"/>
        <w:ind w:firstLine="540"/>
        <w:jc w:val="both"/>
      </w:pPr>
      <w:r>
        <w:rPr>
          <w:sz w:val="20"/>
        </w:rPr>
        <w:t xml:space="preserve">1.4. Субсидии предоставляются учреждениям, отвечающим следующим критериям отбора:</w:t>
      </w:r>
    </w:p>
    <w:p>
      <w:pPr>
        <w:pStyle w:val="0"/>
        <w:spacing w:before="200" w:line-rule="auto"/>
        <w:ind w:firstLine="540"/>
        <w:jc w:val="both"/>
      </w:pPr>
      <w:r>
        <w:rPr>
          <w:sz w:val="20"/>
        </w:rPr>
        <w:t xml:space="preserve">а) учредителем или одним из учредителей учреждения является Ленинградская область;</w:t>
      </w:r>
    </w:p>
    <w:p>
      <w:pPr>
        <w:pStyle w:val="0"/>
        <w:spacing w:before="200" w:line-rule="auto"/>
        <w:ind w:firstLine="540"/>
        <w:jc w:val="both"/>
      </w:pPr>
      <w:r>
        <w:rPr>
          <w:sz w:val="20"/>
        </w:rPr>
        <w:t xml:space="preserve">б) учреждение включено в Реестр поставщиков социальных услуг Ленинградской области.</w:t>
      </w:r>
    </w:p>
    <w:p>
      <w:pPr>
        <w:pStyle w:val="0"/>
        <w:ind w:firstLine="540"/>
        <w:jc w:val="both"/>
      </w:pPr>
      <w:r>
        <w:rPr>
          <w:sz w:val="20"/>
        </w:rPr>
      </w:r>
    </w:p>
    <w:p>
      <w:pPr>
        <w:pStyle w:val="2"/>
        <w:outlineLvl w:val="1"/>
        <w:jc w:val="center"/>
      </w:pPr>
      <w:r>
        <w:rPr>
          <w:sz w:val="20"/>
        </w:rPr>
        <w:t xml:space="preserve">2. Условия и порядок предоставления субсидий</w:t>
      </w:r>
    </w:p>
    <w:p>
      <w:pPr>
        <w:pStyle w:val="0"/>
        <w:ind w:firstLine="540"/>
        <w:jc w:val="both"/>
      </w:pPr>
      <w:r>
        <w:rPr>
          <w:sz w:val="20"/>
        </w:rPr>
      </w:r>
    </w:p>
    <w:p>
      <w:pPr>
        <w:pStyle w:val="0"/>
        <w:ind w:firstLine="540"/>
        <w:jc w:val="both"/>
      </w:pPr>
      <w:r>
        <w:rPr>
          <w:sz w:val="20"/>
        </w:rPr>
        <w:t xml:space="preserve">2.1. Субсидии предоставляются при одновременном соблюдении следующих условий:</w:t>
      </w:r>
    </w:p>
    <w:p>
      <w:pPr>
        <w:pStyle w:val="0"/>
        <w:spacing w:before="200" w:line-rule="auto"/>
        <w:ind w:firstLine="540"/>
        <w:jc w:val="both"/>
      </w:pPr>
      <w:r>
        <w:rPr>
          <w:sz w:val="20"/>
        </w:rPr>
        <w:t xml:space="preserve">а) соответствие учреждения субсидии критериям отбора, предусмотренным </w:t>
      </w:r>
      <w:hyperlink w:history="0" w:anchor="P200" w:tooltip="1.4. Субсидии предоставляются учреждениям, отвечающим следующим критериям отбора:">
        <w:r>
          <w:rPr>
            <w:sz w:val="20"/>
            <w:color w:val="0000ff"/>
          </w:rPr>
          <w:t xml:space="preserve">пунктом 1.4</w:t>
        </w:r>
      </w:hyperlink>
      <w:r>
        <w:rPr>
          <w:sz w:val="20"/>
        </w:rPr>
        <w:t xml:space="preserve"> настоящего Порядка;</w:t>
      </w:r>
    </w:p>
    <w:bookmarkStart w:id="208" w:name="P208"/>
    <w:bookmarkEnd w:id="208"/>
    <w:p>
      <w:pPr>
        <w:pStyle w:val="0"/>
        <w:spacing w:before="200" w:line-rule="auto"/>
        <w:ind w:firstLine="540"/>
        <w:jc w:val="both"/>
      </w:pPr>
      <w:r>
        <w:rPr>
          <w:sz w:val="20"/>
        </w:rPr>
        <w:t xml:space="preserve">б) соответствие учреждения на 1-е число месяца, предшествующее месяцу, в котором планируется заключение соглашения, следующим требованиям:</w:t>
      </w:r>
    </w:p>
    <w:p>
      <w:pPr>
        <w:pStyle w:val="0"/>
        <w:spacing w:before="200" w:line-rule="auto"/>
        <w:ind w:firstLine="540"/>
        <w:jc w:val="both"/>
      </w:pPr>
      <w:r>
        <w:rPr>
          <w:sz w:val="20"/>
        </w:rPr>
        <w:t xml:space="preserve">учреждение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учреждение не имеет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Ленинградской области;</w:t>
      </w:r>
    </w:p>
    <w:p>
      <w:pPr>
        <w:pStyle w:val="0"/>
        <w:spacing w:before="200" w:line-rule="auto"/>
        <w:ind w:firstLine="540"/>
        <w:jc w:val="both"/>
      </w:pPr>
      <w:r>
        <w:rPr>
          <w:sz w:val="20"/>
        </w:rPr>
        <w:t xml:space="preserve">в) отсутствие у учреждения просроченной задолженности по заработной плате.</w:t>
      </w:r>
    </w:p>
    <w:p>
      <w:pPr>
        <w:pStyle w:val="0"/>
        <w:spacing w:before="200" w:line-rule="auto"/>
        <w:ind w:firstLine="540"/>
        <w:jc w:val="both"/>
      </w:pPr>
      <w:r>
        <w:rPr>
          <w:sz w:val="20"/>
        </w:rPr>
        <w:t xml:space="preserve">Требования, указанные в </w:t>
      </w:r>
      <w:hyperlink w:history="0" w:anchor="P208" w:tooltip="б) соответствие учреждения на 1-е число месяца, предшествующее месяцу, в котором планируется заключение соглашения, следующим требованиям:">
        <w:r>
          <w:rPr>
            <w:sz w:val="20"/>
            <w:color w:val="0000ff"/>
          </w:rPr>
          <w:t xml:space="preserve">подпункте "б" пункта 2.1</w:t>
        </w:r>
      </w:hyperlink>
      <w:r>
        <w:rPr>
          <w:sz w:val="20"/>
        </w:rPr>
        <w:t xml:space="preserve"> настоящего Порядка, не применяются в случае предоставления субсидий на осуществление мероприятий по реорганизации или ликвидации учреждения, предотвращения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а также иных случаев, установленных федеральными законами, нормативными правовыми актами Правительства Российской Федерации, Правительства Ленинградской области.</w:t>
      </w:r>
    </w:p>
    <w:p>
      <w:pPr>
        <w:pStyle w:val="0"/>
        <w:jc w:val="both"/>
      </w:pPr>
      <w:r>
        <w:rPr>
          <w:sz w:val="20"/>
        </w:rPr>
        <w:t xml:space="preserve">(абзац введен </w:t>
      </w:r>
      <w:hyperlink w:history="0" r:id="rId74" w:tooltip="Приказ комитета по социальной защите населения Ленинградской области от 24.03.2021 N 04-1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24.03.2021 N 04-12)</w:t>
      </w:r>
    </w:p>
    <w:bookmarkStart w:id="214" w:name="P214"/>
    <w:bookmarkEnd w:id="214"/>
    <w:p>
      <w:pPr>
        <w:pStyle w:val="0"/>
        <w:spacing w:before="200" w:line-rule="auto"/>
        <w:ind w:firstLine="540"/>
        <w:jc w:val="both"/>
      </w:pPr>
      <w:r>
        <w:rPr>
          <w:sz w:val="20"/>
        </w:rPr>
        <w:t xml:space="preserve">2.2. Для получения субсидии учреждение представляет в комитет </w:t>
      </w:r>
      <w:hyperlink w:history="0" w:anchor="P365" w:tooltip="ЗАЯВКА">
        <w:r>
          <w:rPr>
            <w:sz w:val="20"/>
            <w:color w:val="0000ff"/>
          </w:rPr>
          <w:t xml:space="preserve">заявку</w:t>
        </w:r>
      </w:hyperlink>
      <w:r>
        <w:rPr>
          <w:sz w:val="20"/>
        </w:rPr>
        <w:t xml:space="preserve"> на предоставление субсидии (далее - заявка) по форме согласно приложению к настоящему Порядку и следующие документы:</w:t>
      </w:r>
    </w:p>
    <w:bookmarkStart w:id="215" w:name="P215"/>
    <w:bookmarkEnd w:id="215"/>
    <w:p>
      <w:pPr>
        <w:pStyle w:val="0"/>
        <w:spacing w:before="200" w:line-rule="auto"/>
        <w:ind w:firstLine="540"/>
        <w:jc w:val="both"/>
      </w:pPr>
      <w:r>
        <w:rPr>
          <w:sz w:val="20"/>
        </w:rPr>
        <w:t xml:space="preserve">информация об отсутствии у учреждения просроченной задолженности по заработной плате;</w:t>
      </w:r>
    </w:p>
    <w:p>
      <w:pPr>
        <w:pStyle w:val="0"/>
        <w:spacing w:before="200" w:line-rule="auto"/>
        <w:ind w:firstLine="540"/>
        <w:jc w:val="both"/>
      </w:pPr>
      <w:r>
        <w:rPr>
          <w:sz w:val="20"/>
        </w:rPr>
        <w:t xml:space="preserve">информация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217" w:name="P217"/>
    <w:bookmarkEnd w:id="217"/>
    <w:p>
      <w:pPr>
        <w:pStyle w:val="0"/>
        <w:spacing w:before="200" w:line-rule="auto"/>
        <w:ind w:firstLine="540"/>
        <w:jc w:val="both"/>
      </w:pPr>
      <w:r>
        <w:rPr>
          <w:sz w:val="20"/>
        </w:rPr>
        <w:t xml:space="preserve">информация об отсутствии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Ленинградской области;</w:t>
      </w:r>
    </w:p>
    <w:bookmarkStart w:id="218" w:name="P218"/>
    <w:bookmarkEnd w:id="218"/>
    <w:p>
      <w:pPr>
        <w:pStyle w:val="0"/>
        <w:spacing w:before="200" w:line-rule="auto"/>
        <w:ind w:firstLine="540"/>
        <w:jc w:val="both"/>
      </w:pPr>
      <w:r>
        <w:rPr>
          <w:sz w:val="20"/>
        </w:rPr>
        <w:t xml:space="preserve">пояснительная записка, содержащая обоснование необходимости предоставления бюджетных средств на цели, установленные </w:t>
      </w:r>
      <w:hyperlink w:history="0" w:anchor="P64" w:tooltip="1.2. Субсидии предоставляются комитетом учреждениям на следующие цели:">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расчет-обоснование суммы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и(или) иную информацию.</w:t>
      </w:r>
    </w:p>
    <w:p>
      <w:pPr>
        <w:pStyle w:val="0"/>
        <w:jc w:val="both"/>
      </w:pPr>
      <w:r>
        <w:rPr>
          <w:sz w:val="20"/>
        </w:rPr>
        <w:t xml:space="preserve">(в ред. </w:t>
      </w:r>
      <w:hyperlink w:history="0" r:id="rId75"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Дополнительно к документам, указанным в </w:t>
      </w:r>
      <w:hyperlink w:history="0" w:anchor="P215" w:tooltip="информация об отсутствии у учреждения просроченной задолженности по заработной плате;">
        <w:r>
          <w:rPr>
            <w:sz w:val="20"/>
            <w:color w:val="0000ff"/>
          </w:rPr>
          <w:t xml:space="preserve">абзацах 2</w:t>
        </w:r>
      </w:hyperlink>
      <w:r>
        <w:rPr>
          <w:sz w:val="20"/>
        </w:rPr>
        <w:t xml:space="preserve"> - </w:t>
      </w:r>
      <w:hyperlink w:history="0" w:anchor="P218" w:tooltip="пояснительная записка, содержащая обоснование необходимости предоставления бюджетных средств на цели, установленные пунктом 1.2 настоящего Порядка;">
        <w:r>
          <w:rPr>
            <w:sz w:val="20"/>
            <w:color w:val="0000ff"/>
          </w:rPr>
          <w:t xml:space="preserve">5</w:t>
        </w:r>
      </w:hyperlink>
      <w:r>
        <w:rPr>
          <w:sz w:val="20"/>
        </w:rPr>
        <w:t xml:space="preserve"> настоящего пункта, учреждение представляет вместе с заявкой следующие документы:</w:t>
      </w:r>
    </w:p>
    <w:p>
      <w:pPr>
        <w:pStyle w:val="0"/>
        <w:jc w:val="both"/>
      </w:pPr>
      <w:r>
        <w:rPr>
          <w:sz w:val="20"/>
        </w:rPr>
        <w:t xml:space="preserve">(в ред. </w:t>
      </w:r>
      <w:hyperlink w:history="0" r:id="rId76"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перечень объектов, подлежащих ремонту, с приложением актов обследования таких объектов и дефектную ведомость, предварительную смету расходов, в случае если субсидия предоставляется с целью, указанной в </w:t>
      </w:r>
      <w:hyperlink w:history="0" w:anchor="P71" w:tooltip="1.2.4. Проведение работ по капитальному ремонту объектов недвижимости, находящихся в оперативном управлении учреждения.">
        <w:r>
          <w:rPr>
            <w:sz w:val="20"/>
            <w:color w:val="0000ff"/>
          </w:rPr>
          <w:t xml:space="preserve">подпунктах 1.2.4</w:t>
        </w:r>
      </w:hyperlink>
      <w:r>
        <w:rPr>
          <w:sz w:val="20"/>
        </w:rPr>
        <w:t xml:space="preserve">, </w:t>
      </w:r>
      <w:hyperlink w:history="0" w:anchor="P79" w:tooltip="1.2.7. Проведение работ по текущему ремонту объектов недвижимости, используемых учреждением для обеспечения целей деятельности.">
        <w:r>
          <w:rPr>
            <w:sz w:val="20"/>
            <w:color w:val="0000ff"/>
          </w:rPr>
          <w:t xml:space="preserve">1.2.7</w:t>
        </w:r>
      </w:hyperlink>
      <w:r>
        <w:rPr>
          <w:sz w:val="20"/>
        </w:rPr>
        <w:t xml:space="preserve">, </w:t>
      </w:r>
      <w:hyperlink w:history="0" w:anchor="P89" w:tooltip="1.2.11. Выполнение капитального ремонта (устрой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w:r>
          <w:rPr>
            <w:sz w:val="20"/>
            <w:color w:val="0000ff"/>
          </w:rPr>
          <w:t xml:space="preserve">1.2.11</w:t>
        </w:r>
      </w:hyperlink>
      <w:r>
        <w:rPr>
          <w:sz w:val="20"/>
        </w:rPr>
        <w:t xml:space="preserve">, </w:t>
      </w:r>
      <w:hyperlink w:history="0" w:anchor="P101" w:tooltip="1.2.15. Выполнение работ по благоустройству земельных участков, находящихся в пользовании учреждения (за исключением расходов, связанных с реконструкцией, капитальным строительством).">
        <w:r>
          <w:rPr>
            <w:sz w:val="20"/>
            <w:color w:val="0000ff"/>
          </w:rPr>
          <w:t xml:space="preserve">1.2.15 пункта 1.2</w:t>
        </w:r>
      </w:hyperlink>
      <w:r>
        <w:rPr>
          <w:sz w:val="20"/>
        </w:rPr>
        <w:t xml:space="preserve"> настоящего Порядка;</w:t>
      </w:r>
    </w:p>
    <w:p>
      <w:pPr>
        <w:pStyle w:val="0"/>
        <w:jc w:val="both"/>
      </w:pPr>
      <w:r>
        <w:rPr>
          <w:sz w:val="20"/>
        </w:rPr>
        <w:t xml:space="preserve">(в ред. </w:t>
      </w:r>
      <w:hyperlink w:history="0" r:id="rId77"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программу мероприятий, в случае если субсидия предоставляется с целью, указанной в </w:t>
      </w:r>
      <w:hyperlink w:history="0" w:anchor="P110" w:tooltip="1.2.18. Оплата расходов на реализацию мероприятий, в том числе областных, в сфере социального обслуживания, социальной поддержки и защиты граждан.">
        <w:r>
          <w:rPr>
            <w:sz w:val="20"/>
            <w:color w:val="0000ff"/>
          </w:rPr>
          <w:t xml:space="preserve">подпункте 1.2.18 пункта 1.2</w:t>
        </w:r>
      </w:hyperlink>
      <w:r>
        <w:rPr>
          <w:sz w:val="20"/>
        </w:rPr>
        <w:t xml:space="preserve"> настоящего Порядка;</w:t>
      </w:r>
    </w:p>
    <w:p>
      <w:pPr>
        <w:pStyle w:val="0"/>
        <w:jc w:val="both"/>
      </w:pPr>
      <w:r>
        <w:rPr>
          <w:sz w:val="20"/>
        </w:rPr>
        <w:t xml:space="preserve">(в ред. </w:t>
      </w:r>
      <w:hyperlink w:history="0" r:id="rId78"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штатное расписание и(или) план ликвидационных мероприятий, в случае если целью предоставления субсидии является оплата расходов, указанных в </w:t>
      </w:r>
      <w:hyperlink w:history="0" w:anchor="P95" w:tooltip="1.2.13. Оплата расходов, осуществляемых в рамках ликвидационных (реорганизационных) мероприятий учреждений, при создании новых учреждений, а также при сокращении численности работников.">
        <w:r>
          <w:rPr>
            <w:sz w:val="20"/>
            <w:color w:val="0000ff"/>
          </w:rPr>
          <w:t xml:space="preserve">подпункте 1.2.13 пункта 1.2</w:t>
        </w:r>
      </w:hyperlink>
      <w:r>
        <w:rPr>
          <w:sz w:val="20"/>
        </w:rPr>
        <w:t xml:space="preserve"> настоящего Порядка;</w:t>
      </w:r>
    </w:p>
    <w:p>
      <w:pPr>
        <w:pStyle w:val="0"/>
        <w:jc w:val="both"/>
      </w:pPr>
      <w:r>
        <w:rPr>
          <w:sz w:val="20"/>
        </w:rPr>
        <w:t xml:space="preserve">(в ред. </w:t>
      </w:r>
      <w:hyperlink w:history="0" r:id="rId79"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bookmarkStart w:id="229" w:name="P229"/>
    <w:bookmarkEnd w:id="229"/>
    <w:p>
      <w:pPr>
        <w:pStyle w:val="0"/>
        <w:spacing w:before="200" w:line-rule="auto"/>
        <w:ind w:firstLine="540"/>
        <w:jc w:val="both"/>
      </w:pPr>
      <w:hyperlink w:history="0" w:anchor="P417" w:tooltip="План">
        <w:r>
          <w:rPr>
            <w:sz w:val="20"/>
            <w:color w:val="0000ff"/>
          </w:rPr>
          <w:t xml:space="preserve">план</w:t>
        </w:r>
      </w:hyperlink>
      <w:r>
        <w:rPr>
          <w:sz w:val="20"/>
        </w:rPr>
        <w:t xml:space="preserve"> мероприятий по проведению закупочных процедур с указанием сроков и ответственных должностных лиц учреждения, в случае если субсидия предоставляется с целью, указанной в </w:t>
      </w:r>
      <w:hyperlink w:history="0" w:anchor="P65" w:tooltip="1.2.1. Приобретение основных средств (за исключением недвижимого имущества).">
        <w:r>
          <w:rPr>
            <w:sz w:val="20"/>
            <w:color w:val="0000ff"/>
          </w:rPr>
          <w:t xml:space="preserve">подпунктах 1.2.1</w:t>
        </w:r>
      </w:hyperlink>
      <w:r>
        <w:rPr>
          <w:sz w:val="20"/>
        </w:rPr>
        <w:t xml:space="preserve"> - </w:t>
      </w:r>
      <w:hyperlink w:history="0" w:anchor="P92" w:tooltip="1.2.12. Выполнение строительного контроля за капитальным ремонтом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
        <w:r>
          <w:rPr>
            <w:sz w:val="20"/>
            <w:color w:val="0000ff"/>
          </w:rPr>
          <w:t xml:space="preserve">1.2.12</w:t>
        </w:r>
      </w:hyperlink>
      <w:r>
        <w:rPr>
          <w:sz w:val="20"/>
        </w:rPr>
        <w:t xml:space="preserve">, </w:t>
      </w:r>
      <w:hyperlink w:history="0" w:anchor="P97" w:tooltip="1.2.14. Осуществление работ по разработке проектной документации (дизайн-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 и проведение экспертизы такой документации.">
        <w:r>
          <w:rPr>
            <w:sz w:val="20"/>
            <w:color w:val="0000ff"/>
          </w:rPr>
          <w:t xml:space="preserve">1.2.14</w:t>
        </w:r>
      </w:hyperlink>
      <w:r>
        <w:rPr>
          <w:sz w:val="20"/>
        </w:rPr>
        <w:t xml:space="preserve"> - </w:t>
      </w:r>
      <w:hyperlink w:history="0" w:anchor="P105" w:tooltip="1.2.17. Предупреждение аварийной (чрезвычайной) ситуации, ликвидация последствий и осуществление восстановительных работ в случае наступления аварийной (чрезвычайной) ситуации.">
        <w:r>
          <w:rPr>
            <w:sz w:val="20"/>
            <w:color w:val="0000ff"/>
          </w:rPr>
          <w:t xml:space="preserve">1.2.17</w:t>
        </w:r>
      </w:hyperlink>
      <w:r>
        <w:rPr>
          <w:sz w:val="20"/>
        </w:rPr>
        <w:t xml:space="preserve">, </w:t>
      </w:r>
      <w:hyperlink w:history="0" w:anchor="P137" w:tooltip="1.2.26. Осуществление работ по разработке проектной документации на снос (демонтаж) объектов недвижимости, находящихся в оперативном управлении учреждения, и проведение экспертизы такой документации.">
        <w:r>
          <w:rPr>
            <w:sz w:val="20"/>
            <w:color w:val="0000ff"/>
          </w:rPr>
          <w:t xml:space="preserve">1.2.26</w:t>
        </w:r>
      </w:hyperlink>
      <w:r>
        <w:rPr>
          <w:sz w:val="20"/>
        </w:rPr>
        <w:t xml:space="preserve"> - </w:t>
      </w:r>
      <w:hyperlink w:history="0" w:anchor="P154" w:tooltip="1.2.31. Выполнение строительного контроля за капитальным ремонтом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
        <w:r>
          <w:rPr>
            <w:sz w:val="20"/>
            <w:color w:val="0000ff"/>
          </w:rPr>
          <w:t xml:space="preserve">1.2.31 пункта 1.2</w:t>
        </w:r>
      </w:hyperlink>
      <w:r>
        <w:rPr>
          <w:sz w:val="20"/>
        </w:rPr>
        <w:t xml:space="preserve">, по форме согласно приложению 2 к настоящему Порядку;</w:t>
      </w:r>
    </w:p>
    <w:p>
      <w:pPr>
        <w:pStyle w:val="0"/>
        <w:jc w:val="both"/>
      </w:pPr>
      <w:r>
        <w:rPr>
          <w:sz w:val="20"/>
        </w:rPr>
        <w:t xml:space="preserve">(в ред. </w:t>
      </w:r>
      <w:hyperlink w:history="0" r:id="rId80"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09.12.2021 N 04-48)</w:t>
      </w:r>
    </w:p>
    <w:p>
      <w:pPr>
        <w:pStyle w:val="0"/>
        <w:spacing w:before="200" w:line-rule="auto"/>
        <w:ind w:firstLine="540"/>
        <w:jc w:val="both"/>
      </w:pPr>
      <w:r>
        <w:rPr>
          <w:sz w:val="20"/>
        </w:rPr>
        <w:t xml:space="preserve">документы, подтверждающие расходы на оплату проезда несовершеннолетних и сопровождающих лиц, командировочных расходов сопровождающих лиц, питания несовершеннолетних, оказания несовершеннолетним медицинской помощи; копия правового акта учреждения о назначении сопровождающих лиц; копия акта передачи несовершеннолетнего сопровождающему лицу; копия акта приема-передачи несовершеннолетнего родителю (законному представителю) либо администрации организации, в случае если субсидия предоставляется с целью, указанной в </w:t>
      </w:r>
      <w:hyperlink w:history="0" w:anchor="P135" w:tooltip="1.2.25. Оплата расходов по осуществлению деятельности, связанной с перевозкой между субъектами Российской Федерации несовершеннолетних, самовольно ушедших из семей и организаций социального обслуживания иного субъекта Российской Федерации.">
        <w:r>
          <w:rPr>
            <w:sz w:val="20"/>
            <w:color w:val="0000ff"/>
          </w:rPr>
          <w:t xml:space="preserve">подпункте 1.2.25 пункта 1.2</w:t>
        </w:r>
      </w:hyperlink>
      <w:r>
        <w:rPr>
          <w:sz w:val="20"/>
        </w:rPr>
        <w:t xml:space="preserve"> настоящего Порядка;</w:t>
      </w:r>
    </w:p>
    <w:p>
      <w:pPr>
        <w:pStyle w:val="0"/>
        <w:jc w:val="both"/>
      </w:pPr>
      <w:r>
        <w:rPr>
          <w:sz w:val="20"/>
        </w:rPr>
        <w:t xml:space="preserve">(абзац введен </w:t>
      </w:r>
      <w:hyperlink w:history="0" r:id="rId81"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копия проектной документации на проведение капитального ремонта объектов недвижимости, находящихся в оперативном управлении учреждения, и положительное заключение государственной экспертизы проектной документации на проведение капитального ремонта объектов недвижимости, находящихся в оперативном управлении учреждения, в случае если субсидия предоставляется с целью, указанной в </w:t>
      </w:r>
      <w:hyperlink w:history="0" w:anchor="P71" w:tooltip="1.2.4. Проведение работ по капитальному ремонту объектов недвижимости, находящихся в оперативном управлении учреждения.">
        <w:r>
          <w:rPr>
            <w:sz w:val="20"/>
            <w:color w:val="0000ff"/>
          </w:rPr>
          <w:t xml:space="preserve">подпунктах 1.2.4 пункта 1.2</w:t>
        </w:r>
      </w:hyperlink>
      <w:r>
        <w:rPr>
          <w:sz w:val="20"/>
        </w:rPr>
        <w:t xml:space="preserve"> настоящего Порядка;</w:t>
      </w:r>
    </w:p>
    <w:p>
      <w:pPr>
        <w:pStyle w:val="0"/>
        <w:jc w:val="both"/>
      </w:pPr>
      <w:r>
        <w:rPr>
          <w:sz w:val="20"/>
        </w:rPr>
        <w:t xml:space="preserve">(абзац введен </w:t>
      </w:r>
      <w:hyperlink w:history="0" r:id="rId82" w:tooltip="Приказ комитета по социальной защите населения Ленинградской области от 13.10.2021 N 04-43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13.10.2021 N 04-43)</w:t>
      </w:r>
    </w:p>
    <w:p>
      <w:pPr>
        <w:pStyle w:val="0"/>
        <w:spacing w:before="200" w:line-rule="auto"/>
        <w:ind w:firstLine="540"/>
        <w:jc w:val="both"/>
      </w:pPr>
      <w:r>
        <w:rPr>
          <w:sz w:val="20"/>
        </w:rPr>
        <w:t xml:space="preserve">копия сметной документации на проведение текущего ремонта объектов недвижимости, используемых учреждением для обеспечения целей деятельности, и положительное заключений сметной документации на проведение текущего ремонта объектов недвижимости, используемых учреждением для обеспечения целей деятельности, в случае если субсидия предоставляется с целью, указанной в </w:t>
      </w:r>
      <w:hyperlink w:history="0" w:anchor="P79" w:tooltip="1.2.7. Проведение работ по текущему ремонту объектов недвижимости, используемых учреждением для обеспечения целей деятельности.">
        <w:r>
          <w:rPr>
            <w:sz w:val="20"/>
            <w:color w:val="0000ff"/>
          </w:rPr>
          <w:t xml:space="preserve">подпунктах 1.2.7 пункта 1.2</w:t>
        </w:r>
      </w:hyperlink>
      <w:r>
        <w:rPr>
          <w:sz w:val="20"/>
        </w:rPr>
        <w:t xml:space="preserve"> настоящего Порядка;</w:t>
      </w:r>
    </w:p>
    <w:p>
      <w:pPr>
        <w:pStyle w:val="0"/>
        <w:jc w:val="both"/>
      </w:pPr>
      <w:r>
        <w:rPr>
          <w:sz w:val="20"/>
        </w:rPr>
        <w:t xml:space="preserve">(абзац введен </w:t>
      </w:r>
      <w:hyperlink w:history="0" r:id="rId83" w:tooltip="Приказ комитета по социальной защите населения Ленинградской области от 13.10.2021 N 04-43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13.10.2021 N 04-43)</w:t>
      </w:r>
    </w:p>
    <w:p>
      <w:pPr>
        <w:pStyle w:val="0"/>
        <w:spacing w:before="200" w:line-rule="auto"/>
        <w:ind w:firstLine="540"/>
        <w:jc w:val="both"/>
      </w:pPr>
      <w:r>
        <w:rPr>
          <w:sz w:val="20"/>
        </w:rPr>
        <w:t xml:space="preserve">копия проектной документации на капитальный ремонт (устройство)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и положительное заключение на капитальный ремонт (устройство)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в случае если субсидия предоставляется с целью, указанной в </w:t>
      </w:r>
      <w:hyperlink w:history="0" w:anchor="P89" w:tooltip="1.2.11. Выполнение капитального ремонта (устрой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w:r>
          <w:rPr>
            <w:sz w:val="20"/>
            <w:color w:val="0000ff"/>
          </w:rPr>
          <w:t xml:space="preserve">подпункте 1.2.11 пункта 1.2</w:t>
        </w:r>
      </w:hyperlink>
      <w:r>
        <w:rPr>
          <w:sz w:val="20"/>
        </w:rPr>
        <w:t xml:space="preserve"> настоящего Порядка;</w:t>
      </w:r>
    </w:p>
    <w:p>
      <w:pPr>
        <w:pStyle w:val="0"/>
        <w:jc w:val="both"/>
      </w:pPr>
      <w:r>
        <w:rPr>
          <w:sz w:val="20"/>
        </w:rPr>
        <w:t xml:space="preserve">(в ред. </w:t>
      </w:r>
      <w:hyperlink w:history="0" r:id="rId84"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14.08.2023 N 04-50)</w:t>
      </w:r>
    </w:p>
    <w:p>
      <w:pPr>
        <w:pStyle w:val="0"/>
        <w:spacing w:before="200" w:line-rule="auto"/>
        <w:ind w:firstLine="540"/>
        <w:jc w:val="both"/>
      </w:pPr>
      <w:r>
        <w:rPr>
          <w:sz w:val="20"/>
        </w:rPr>
        <w:t xml:space="preserve">копия проектной документации (дизайн 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 и положительное заключение проектной документации (дизайн 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 в случае если субсидия предоставляется с целью, указанной в </w:t>
      </w:r>
      <w:hyperlink w:history="0" w:anchor="P101" w:tooltip="1.2.15. Выполнение работ по благоустройству земельных участков, находящихся в пользовании учреждения (за исключением расходов, связанных с реконструкцией, капитальным строительством).">
        <w:r>
          <w:rPr>
            <w:sz w:val="20"/>
            <w:color w:val="0000ff"/>
          </w:rPr>
          <w:t xml:space="preserve">подпунктах 1.2.15 пункта 1.2</w:t>
        </w:r>
      </w:hyperlink>
      <w:r>
        <w:rPr>
          <w:sz w:val="20"/>
        </w:rPr>
        <w:t xml:space="preserve"> настоящего Порядка;</w:t>
      </w:r>
    </w:p>
    <w:p>
      <w:pPr>
        <w:pStyle w:val="0"/>
        <w:jc w:val="both"/>
      </w:pPr>
      <w:r>
        <w:rPr>
          <w:sz w:val="20"/>
        </w:rPr>
        <w:t xml:space="preserve">(абзац введен </w:t>
      </w:r>
      <w:hyperlink w:history="0" r:id="rId85" w:tooltip="Приказ комитета по социальной защите населения Ленинградской области от 13.10.2021 N 04-43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13.10.2021 N 04-43)</w:t>
      </w:r>
    </w:p>
    <w:p>
      <w:pPr>
        <w:pStyle w:val="0"/>
        <w:spacing w:before="200" w:line-rule="auto"/>
        <w:ind w:firstLine="540"/>
        <w:jc w:val="both"/>
      </w:pPr>
      <w:r>
        <w:rPr>
          <w:sz w:val="20"/>
        </w:rPr>
        <w:t xml:space="preserve">копия проектной документации на снос (демонтаж) объектов недвижимости, находящихся в оперативном управлении учреждения, и положительное заключение по результатам экспертизы проектной документации на снос (демонтаж) объектов недвижимости, находящихся в оперативном управлении учреждения, в случае если субсидия предоставляется с целью, указанной в </w:t>
      </w:r>
      <w:hyperlink w:history="0" w:anchor="P142" w:tooltip="1.2.27. Выполнение работ по сносу (демонтажу) объектов недвижимости, находящихся в оперативном управлении учреждения и подлежащих списанию на основании решения Ленинградского областного комитета по управлению государственным имуществом, в порядке, установленном постановлением Правительства Ленинградской области от 2 мая 2006 года N 132 &quot;О порядке дачи согласия на списание, реконструкцию государственного имущества Ленинградской области&quot;.">
        <w:r>
          <w:rPr>
            <w:sz w:val="20"/>
            <w:color w:val="0000ff"/>
          </w:rPr>
          <w:t xml:space="preserve">подпункте 1.2.27</w:t>
        </w:r>
      </w:hyperlink>
      <w:r>
        <w:rPr>
          <w:sz w:val="20"/>
        </w:rPr>
        <w:t xml:space="preserve"> настоящего Порядка;</w:t>
      </w:r>
    </w:p>
    <w:p>
      <w:pPr>
        <w:pStyle w:val="0"/>
        <w:jc w:val="both"/>
      </w:pPr>
      <w:r>
        <w:rPr>
          <w:sz w:val="20"/>
        </w:rPr>
        <w:t xml:space="preserve">(абзац введен </w:t>
      </w:r>
      <w:hyperlink w:history="0" r:id="rId86" w:tooltip="Приказ комитета по социальной защите населения Ленинградской области от 09.12.2021 N 04-48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09.12.2021 N 04-48)</w:t>
      </w:r>
    </w:p>
    <w:p>
      <w:pPr>
        <w:pStyle w:val="0"/>
        <w:spacing w:before="200" w:line-rule="auto"/>
        <w:ind w:firstLine="540"/>
        <w:jc w:val="both"/>
      </w:pPr>
      <w:r>
        <w:rPr>
          <w:sz w:val="20"/>
        </w:rPr>
        <w:t xml:space="preserve">копия проектной документации на капитальный ремонт (устройство)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 групп населения и положительное заключение на капитальный ремонт (устройство)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 групп населения, в случае если субсидия предоставляется с целью, указанной в </w:t>
      </w:r>
      <w:hyperlink w:history="0" w:anchor="P151" w:tooltip="1.2.30. Выполнение капитального ремонта (устройство)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
        <w:r>
          <w:rPr>
            <w:sz w:val="20"/>
            <w:color w:val="0000ff"/>
          </w:rPr>
          <w:t xml:space="preserve">подпункте 1.2.30</w:t>
        </w:r>
      </w:hyperlink>
      <w:r>
        <w:rPr>
          <w:sz w:val="20"/>
        </w:rPr>
        <w:t xml:space="preserve"> настоящего Порядка;</w:t>
      </w:r>
    </w:p>
    <w:p>
      <w:pPr>
        <w:pStyle w:val="0"/>
        <w:jc w:val="both"/>
      </w:pPr>
      <w:r>
        <w:rPr>
          <w:sz w:val="20"/>
        </w:rPr>
        <w:t xml:space="preserve">(в ред. </w:t>
      </w:r>
      <w:hyperlink w:history="0" r:id="rId87"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14.08.2023 N 04-50)</w:t>
      </w:r>
    </w:p>
    <w:p>
      <w:pPr>
        <w:pStyle w:val="0"/>
        <w:spacing w:before="200" w:line-rule="auto"/>
        <w:ind w:firstLine="540"/>
        <w:jc w:val="both"/>
      </w:pPr>
      <w:r>
        <w:rPr>
          <w:sz w:val="20"/>
        </w:rPr>
        <w:t xml:space="preserve">копия сметной документации на выполнение текущего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и положительное заключений сметной документации на выполнение текущего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в случае если субсидия предоставляется с целью, указанной в </w:t>
      </w:r>
      <w:hyperlink w:history="0" w:anchor="P181" w:tooltip="1.2.38. Выполнение текуще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w:r>
          <w:rPr>
            <w:sz w:val="20"/>
            <w:color w:val="0000ff"/>
          </w:rPr>
          <w:t xml:space="preserve">подпункте 1.2.38 пункта 1.2</w:t>
        </w:r>
      </w:hyperlink>
      <w:r>
        <w:rPr>
          <w:sz w:val="20"/>
        </w:rPr>
        <w:t xml:space="preserve"> настоящего Порядка;</w:t>
      </w:r>
    </w:p>
    <w:p>
      <w:pPr>
        <w:pStyle w:val="0"/>
        <w:jc w:val="both"/>
      </w:pPr>
      <w:r>
        <w:rPr>
          <w:sz w:val="20"/>
        </w:rPr>
        <w:t xml:space="preserve">(абзац введен </w:t>
      </w:r>
      <w:hyperlink w:history="0" r:id="rId88"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14.08.2023 N 04-50)</w:t>
      </w:r>
    </w:p>
    <w:p>
      <w:pPr>
        <w:pStyle w:val="0"/>
        <w:spacing w:before="200" w:line-rule="auto"/>
        <w:ind w:firstLine="540"/>
        <w:jc w:val="both"/>
      </w:pPr>
      <w:r>
        <w:rPr>
          <w:sz w:val="20"/>
        </w:rPr>
        <w:t xml:space="preserve">копия сметной документации на выполнение текущего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 групп населения и положительное заключений сметной документации на выполнение текущего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система видеонаблюдения), в том числе вертикального транспорта (подъемных устройств, лифтов, специальных подъемных механизмов) для доступа маломобильных групп населения, в случае если субсидия предоставляется с целью, указанной в </w:t>
      </w:r>
      <w:hyperlink w:history="0" w:anchor="P184" w:tooltip="1.2.39. Выполнение текущего ремонта объектов внутренней инженерной инфраструктуры: инженерных систем, обеспечивающих снабжение объектов недвижимости, находящихся в оперативном управлении учреждения, отоплением, вентиляцией, кондиционированием, водоснабжением, водоотведением, газоснабжением, электроснабжением (с применением энергосберегающих технологий), связью (автоматическая пожарная сигнализация, система контроля управления доступом, система охранной сигнализации, система оповещения и эвакуации, систем...">
        <w:r>
          <w:rPr>
            <w:sz w:val="20"/>
            <w:color w:val="0000ff"/>
          </w:rPr>
          <w:t xml:space="preserve">подпункте 1.2.39 пункта 1.2</w:t>
        </w:r>
      </w:hyperlink>
      <w:r>
        <w:rPr>
          <w:sz w:val="20"/>
        </w:rPr>
        <w:t xml:space="preserve"> настоящего Порядка;</w:t>
      </w:r>
    </w:p>
    <w:p>
      <w:pPr>
        <w:pStyle w:val="0"/>
        <w:jc w:val="both"/>
      </w:pPr>
      <w:r>
        <w:rPr>
          <w:sz w:val="20"/>
        </w:rPr>
        <w:t xml:space="preserve">(абзац введен </w:t>
      </w:r>
      <w:hyperlink w:history="0" r:id="rId89" w:tooltip="Приказ комитета по социальной защите населения Ленинградской области от 14.08.2023 N 04-5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14.08.2023 N 04-50)</w:t>
      </w:r>
    </w:p>
    <w:bookmarkStart w:id="249" w:name="P249"/>
    <w:bookmarkEnd w:id="249"/>
    <w:p>
      <w:pPr>
        <w:pStyle w:val="0"/>
        <w:spacing w:before="200" w:line-rule="auto"/>
        <w:ind w:firstLine="540"/>
        <w:jc w:val="both"/>
      </w:pPr>
      <w:hyperlink w:history="0" w:anchor="P458" w:tooltip="План">
        <w:r>
          <w:rPr>
            <w:sz w:val="20"/>
            <w:color w:val="0000ff"/>
          </w:rPr>
          <w:t xml:space="preserve">план</w:t>
        </w:r>
      </w:hyperlink>
      <w:r>
        <w:rPr>
          <w:sz w:val="20"/>
        </w:rPr>
        <w:t xml:space="preserve"> мероприятий по достижению результатов предоставления субсидии по форме согласно приложению 3 к настоящему Порядку.</w:t>
      </w:r>
    </w:p>
    <w:p>
      <w:pPr>
        <w:pStyle w:val="0"/>
        <w:jc w:val="both"/>
      </w:pPr>
      <w:r>
        <w:rPr>
          <w:sz w:val="20"/>
        </w:rPr>
        <w:t xml:space="preserve">(абзац введен </w:t>
      </w:r>
      <w:hyperlink w:history="0" r:id="rId90" w:tooltip="Приказ комитета по социальной защите населения Ленинградской области от 17.02.2022 N 04-9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17.02.2022 N 04-9)</w:t>
      </w:r>
    </w:p>
    <w:p>
      <w:pPr>
        <w:pStyle w:val="0"/>
        <w:spacing w:before="200" w:line-rule="auto"/>
        <w:ind w:firstLine="540"/>
        <w:jc w:val="both"/>
      </w:pPr>
      <w:r>
        <w:rPr>
          <w:sz w:val="20"/>
        </w:rPr>
        <w:t xml:space="preserve">Представленный в составе заявки комплект документов учреждению не возвращается. Ответственность за достоверность представленных документов возлагается на учреждение.</w:t>
      </w:r>
    </w:p>
    <w:p>
      <w:pPr>
        <w:pStyle w:val="0"/>
        <w:jc w:val="both"/>
      </w:pPr>
      <w:r>
        <w:rPr>
          <w:sz w:val="20"/>
        </w:rPr>
        <w:t xml:space="preserve">(п. 2.2 в ред. </w:t>
      </w:r>
      <w:hyperlink w:history="0" r:id="rId91" w:tooltip="Приказ комитета по социальной защите населения Ленинградской области от 24.03.2021 N 04-1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24.03.2021 N 04-12)</w:t>
      </w:r>
    </w:p>
    <w:p>
      <w:pPr>
        <w:pStyle w:val="0"/>
        <w:spacing w:before="200" w:line-rule="auto"/>
        <w:ind w:firstLine="540"/>
        <w:jc w:val="both"/>
      </w:pPr>
      <w:r>
        <w:rPr>
          <w:sz w:val="20"/>
        </w:rPr>
        <w:t xml:space="preserve">2.3. Для рассмотрения документов, указанных в </w:t>
      </w:r>
      <w:hyperlink w:history="0" w:anchor="P214" w:tooltip="2.2. Для получения субсидии учреждение представляет в комитет заявку на предоставление субсидии (далее - заявка) по форме согласно приложению к настоящему Порядку и следующие документы:">
        <w:r>
          <w:rPr>
            <w:sz w:val="20"/>
            <w:color w:val="0000ff"/>
          </w:rPr>
          <w:t xml:space="preserve">пункте 2.2</w:t>
        </w:r>
      </w:hyperlink>
      <w:r>
        <w:rPr>
          <w:sz w:val="20"/>
        </w:rPr>
        <w:t xml:space="preserve"> настоящего Порядка, в комитете создается комиссия по определению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 (далее - Комиссия).</w:t>
      </w:r>
    </w:p>
    <w:p>
      <w:pPr>
        <w:pStyle w:val="0"/>
        <w:spacing w:before="200" w:line-rule="auto"/>
        <w:ind w:firstLine="540"/>
        <w:jc w:val="both"/>
      </w:pPr>
      <w:r>
        <w:rPr>
          <w:sz w:val="20"/>
        </w:rPr>
        <w:t xml:space="preserve">Состав и положение о Комиссии утверждаются правовым актом комитета.</w:t>
      </w:r>
    </w:p>
    <w:p>
      <w:pPr>
        <w:pStyle w:val="0"/>
        <w:spacing w:before="200" w:line-rule="auto"/>
        <w:ind w:firstLine="540"/>
        <w:jc w:val="both"/>
      </w:pPr>
      <w:r>
        <w:rPr>
          <w:sz w:val="20"/>
        </w:rPr>
        <w:t xml:space="preserve">В состав Комиссии по согласованию входят представители органов исполнительной власти Ленинградской области, а также представители общественных организаций, осуществляющих свою деятельность в сфере социальной защиты населения.</w:t>
      </w:r>
    </w:p>
    <w:p>
      <w:pPr>
        <w:pStyle w:val="0"/>
        <w:jc w:val="both"/>
      </w:pPr>
      <w:r>
        <w:rPr>
          <w:sz w:val="20"/>
        </w:rPr>
        <w:t xml:space="preserve">(абзац введен </w:t>
      </w:r>
      <w:hyperlink w:history="0" r:id="rId92"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2.4. Для определения объема бюджетной заявки комитета на субсидии на иные цели на очередной финансовый год и на плановый период учреждения направляют в комитет заявку и документы, указанные в </w:t>
      </w:r>
      <w:hyperlink w:history="0" w:anchor="P214" w:tooltip="2.2. Для получения субсидии учреждение представляет в комитет заявку на предоставление субсидии (далее - заявка) по форме согласно приложению к настоящему Порядку и следующие документы:">
        <w:r>
          <w:rPr>
            <w:sz w:val="20"/>
            <w:color w:val="0000ff"/>
          </w:rPr>
          <w:t xml:space="preserve">пункте 2.2</w:t>
        </w:r>
      </w:hyperlink>
      <w:r>
        <w:rPr>
          <w:sz w:val="20"/>
        </w:rPr>
        <w:t xml:space="preserve"> настоящего Порядка, за исключением документов, указанных в </w:t>
      </w:r>
      <w:hyperlink w:history="0" w:anchor="P215" w:tooltip="информация об отсутствии у учреждения просроченной задолженности по заработной плате;">
        <w:r>
          <w:rPr>
            <w:sz w:val="20"/>
            <w:color w:val="0000ff"/>
          </w:rPr>
          <w:t xml:space="preserve">абзацах 2</w:t>
        </w:r>
      </w:hyperlink>
      <w:r>
        <w:rPr>
          <w:sz w:val="20"/>
        </w:rPr>
        <w:t xml:space="preserve"> - </w:t>
      </w:r>
      <w:hyperlink w:history="0" w:anchor="P217" w:tooltip="информация об отсутствии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Ленинградской области;">
        <w:r>
          <w:rPr>
            <w:sz w:val="20"/>
            <w:color w:val="0000ff"/>
          </w:rPr>
          <w:t xml:space="preserve">4</w:t>
        </w:r>
      </w:hyperlink>
      <w:r>
        <w:rPr>
          <w:sz w:val="20"/>
        </w:rPr>
        <w:t xml:space="preserve">, </w:t>
      </w:r>
      <w:hyperlink w:history="0" w:anchor="P229" w:tooltip="план мероприятий по проведению закупочных процедур с указанием сроков и ответственных должностных лиц учреждения, в случае если субсидия предоставляется с целью, указанной в подпунктах 1.2.1 - 1.2.12, 1.2.14 - 1.2.17, 1.2.26 - 1.2.31 пункта 1.2, по форме согласно приложению 2 к настоящему Порядку;">
        <w:r>
          <w:rPr>
            <w:sz w:val="20"/>
            <w:color w:val="0000ff"/>
          </w:rPr>
          <w:t xml:space="preserve">11</w:t>
        </w:r>
      </w:hyperlink>
      <w:r>
        <w:rPr>
          <w:sz w:val="20"/>
        </w:rPr>
        <w:t xml:space="preserve">, </w:t>
      </w:r>
      <w:hyperlink w:history="0" w:anchor="P249" w:tooltip="план мероприятий по достижению результатов предоставления субсидии по форме согласно приложению 3 к настоящему Порядку.">
        <w:r>
          <w:rPr>
            <w:sz w:val="20"/>
            <w:color w:val="0000ff"/>
          </w:rPr>
          <w:t xml:space="preserve">19</w:t>
        </w:r>
      </w:hyperlink>
      <w:r>
        <w:rPr>
          <w:sz w:val="20"/>
        </w:rPr>
        <w:t xml:space="preserve">.</w:t>
      </w:r>
    </w:p>
    <w:p>
      <w:pPr>
        <w:pStyle w:val="0"/>
        <w:jc w:val="both"/>
      </w:pPr>
      <w:r>
        <w:rPr>
          <w:sz w:val="20"/>
        </w:rPr>
        <w:t xml:space="preserve">(в ред. </w:t>
      </w:r>
      <w:hyperlink w:history="0" r:id="rId93" w:tooltip="Приказ комитета по социальной защите населения Ленинградской области от 29.04.2022 N 04-2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29.04.2022 N 04-20)</w:t>
      </w:r>
    </w:p>
    <w:p>
      <w:pPr>
        <w:pStyle w:val="0"/>
        <w:spacing w:before="200" w:line-rule="auto"/>
        <w:ind w:firstLine="540"/>
        <w:jc w:val="both"/>
      </w:pPr>
      <w:r>
        <w:rPr>
          <w:sz w:val="20"/>
        </w:rPr>
        <w:t xml:space="preserve">Информация о сроках приема заявок и документов публикуется на официальном сайте комитета в информационно-телекоммуникационной сети "Интернет" по адресу </w:t>
      </w:r>
      <w:hyperlink w:history="0" r:id="rId94">
        <w:r>
          <w:rPr>
            <w:sz w:val="20"/>
            <w:color w:val="0000ff"/>
          </w:rPr>
          <w:t xml:space="preserve">https://social.lenobl.ru</w:t>
        </w:r>
      </w:hyperlink>
      <w:r>
        <w:rPr>
          <w:sz w:val="20"/>
        </w:rPr>
        <w:t xml:space="preserve"> не менее чем за пять календарных дней до даты начала приема заявок и документов.</w:t>
      </w:r>
    </w:p>
    <w:p>
      <w:pPr>
        <w:pStyle w:val="0"/>
        <w:spacing w:before="200" w:line-rule="auto"/>
        <w:ind w:firstLine="540"/>
        <w:jc w:val="both"/>
      </w:pPr>
      <w:r>
        <w:rPr>
          <w:sz w:val="20"/>
        </w:rPr>
        <w:t xml:space="preserve">После доведения комитету общих (предельных) объемов бюджетных ассигнований на исполнение расходных обязательств на очередной финансовый год и на плановый период и по результатам рассмотрения представленных учреждениями заявок и документов Комиссия, с учетом потребности учреждений, принимает решение по определению объема бюджетной заявки комитета, которое оформляется протоколом.</w:t>
      </w:r>
    </w:p>
    <w:p>
      <w:pPr>
        <w:pStyle w:val="0"/>
        <w:jc w:val="both"/>
      </w:pPr>
      <w:r>
        <w:rPr>
          <w:sz w:val="20"/>
        </w:rPr>
        <w:t xml:space="preserve">(п. 2.4 в ред. </w:t>
      </w:r>
      <w:hyperlink w:history="0" r:id="rId95"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bookmarkStart w:id="262" w:name="P262"/>
    <w:bookmarkEnd w:id="262"/>
    <w:p>
      <w:pPr>
        <w:pStyle w:val="0"/>
        <w:spacing w:before="200" w:line-rule="auto"/>
        <w:ind w:firstLine="540"/>
        <w:jc w:val="both"/>
      </w:pPr>
      <w:r>
        <w:rPr>
          <w:sz w:val="20"/>
        </w:rPr>
        <w:t xml:space="preserve">2.5. Для определения объема субсидии на иные цели и(или) изменения объема субсидии на иные цели на текущий финансовый год и на плановый период учреждения направляют в комитет заявки и документы, указанные в </w:t>
      </w:r>
      <w:hyperlink w:history="0" w:anchor="P214" w:tooltip="2.2. Для получения субсидии учреждение представляет в комитет заявку на предоставление субсидии (далее - заявка) по форме согласно приложению к настоящему Порядку и следующие документы:">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Информация о целях предоставления субсидии, сроках приема заявок и документов на предоставление субсидий публикуется на официальном сайте комитета в информационно-телекоммуникационной сети "Интернет" по адресу </w:t>
      </w:r>
      <w:hyperlink w:history="0" r:id="rId96">
        <w:r>
          <w:rPr>
            <w:sz w:val="20"/>
            <w:color w:val="0000ff"/>
          </w:rPr>
          <w:t xml:space="preserve">https://social.lenobl.ru/</w:t>
        </w:r>
      </w:hyperlink>
      <w:r>
        <w:rPr>
          <w:sz w:val="20"/>
        </w:rPr>
        <w:t xml:space="preserve"> не менее чем за пять календарных дней до даты начала приема заявок и документов.</w:t>
      </w:r>
    </w:p>
    <w:p>
      <w:pPr>
        <w:pStyle w:val="0"/>
        <w:spacing w:before="200" w:line-rule="auto"/>
        <w:ind w:firstLine="540"/>
        <w:jc w:val="both"/>
      </w:pPr>
      <w:r>
        <w:rPr>
          <w:sz w:val="20"/>
        </w:rPr>
        <w:t xml:space="preserve">Комиссия в срок не позднее 15 рабочих дней со дня окончания срока приема заявок и документов рассматривает представленные учреждениями заявки и документы на предмет соблюдения требований, указанных в настоящем Порядке.</w:t>
      </w:r>
    </w:p>
    <w:p>
      <w:pPr>
        <w:pStyle w:val="0"/>
        <w:spacing w:before="200" w:line-rule="auto"/>
        <w:ind w:firstLine="540"/>
        <w:jc w:val="both"/>
      </w:pPr>
      <w:r>
        <w:rPr>
          <w:sz w:val="20"/>
        </w:rPr>
        <w:t xml:space="preserve">По результатам рассмотрения представленных учреждениями заявок и документов Комиссия принимает решение о предоставлении субсидии, о размере субсидии либо об отказе учреждению в предоставлении субсидии, которое оформляется протоколом.</w:t>
      </w:r>
    </w:p>
    <w:p>
      <w:pPr>
        <w:pStyle w:val="0"/>
        <w:jc w:val="both"/>
      </w:pPr>
      <w:r>
        <w:rPr>
          <w:sz w:val="20"/>
        </w:rPr>
        <w:t xml:space="preserve">(п. 2.5 в ред. </w:t>
      </w:r>
      <w:hyperlink w:history="0" r:id="rId97"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2.6. При принятии решения о предоставлении субсидий на цели, указанные в </w:t>
      </w:r>
      <w:hyperlink w:history="0" w:anchor="P65" w:tooltip="1.2.1. Приобретение основных средств (за исключением недвижимого имущества).">
        <w:r>
          <w:rPr>
            <w:sz w:val="20"/>
            <w:color w:val="0000ff"/>
          </w:rPr>
          <w:t xml:space="preserve">подпунктах 1.2.1</w:t>
        </w:r>
      </w:hyperlink>
      <w:r>
        <w:rPr>
          <w:sz w:val="20"/>
        </w:rPr>
        <w:t xml:space="preserve">, </w:t>
      </w:r>
      <w:hyperlink w:history="0" w:anchor="P67" w:tooltip="1.2.2. Осуществление работ по разработке проектной документации для проведения капитального ремонта объектов недвижимости, находящихся в оперативном управлении учреждения.">
        <w:r>
          <w:rPr>
            <w:sz w:val="20"/>
            <w:color w:val="0000ff"/>
          </w:rPr>
          <w:t xml:space="preserve">1.2.2</w:t>
        </w:r>
      </w:hyperlink>
      <w:r>
        <w:rPr>
          <w:sz w:val="20"/>
        </w:rPr>
        <w:t xml:space="preserve">, </w:t>
      </w:r>
      <w:hyperlink w:history="0" w:anchor="P71" w:tooltip="1.2.4. Проведение работ по капитальному ремонту объектов недвижимости, находящихся в оперативном управлении учреждения.">
        <w:r>
          <w:rPr>
            <w:sz w:val="20"/>
            <w:color w:val="0000ff"/>
          </w:rPr>
          <w:t xml:space="preserve">1.2.4</w:t>
        </w:r>
      </w:hyperlink>
      <w:r>
        <w:rPr>
          <w:sz w:val="20"/>
        </w:rPr>
        <w:t xml:space="preserve">, </w:t>
      </w:r>
      <w:hyperlink w:history="0" w:anchor="P75" w:tooltip="1.2.6. Осуществление работ по разработке сметной документации на проведение текущего ремонта объектов недвижимости, используемых учреждением для обеспечения целей деятельности, и проведение экспертизы такой документации.">
        <w:r>
          <w:rPr>
            <w:sz w:val="20"/>
            <w:color w:val="0000ff"/>
          </w:rPr>
          <w:t xml:space="preserve">1.2.6</w:t>
        </w:r>
      </w:hyperlink>
      <w:r>
        <w:rPr>
          <w:sz w:val="20"/>
        </w:rPr>
        <w:t xml:space="preserve">, </w:t>
      </w:r>
      <w:hyperlink w:history="0" w:anchor="P79" w:tooltip="1.2.7. Проведение работ по текущему ремонту объектов недвижимости, используемых учреждением для обеспечения целей деятельности.">
        <w:r>
          <w:rPr>
            <w:sz w:val="20"/>
            <w:color w:val="0000ff"/>
          </w:rPr>
          <w:t xml:space="preserve">1.2.7</w:t>
        </w:r>
      </w:hyperlink>
      <w:r>
        <w:rPr>
          <w:sz w:val="20"/>
        </w:rPr>
        <w:t xml:space="preserve">, </w:t>
      </w:r>
      <w:hyperlink w:history="0" w:anchor="P86" w:tooltip="1.2.10. Проведение экспертизы проектной документации для проведения капитального ремонта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
        <w:r>
          <w:rPr>
            <w:sz w:val="20"/>
            <w:color w:val="0000ff"/>
          </w:rPr>
          <w:t xml:space="preserve">1.2.10</w:t>
        </w:r>
      </w:hyperlink>
      <w:r>
        <w:rPr>
          <w:sz w:val="20"/>
        </w:rPr>
        <w:t xml:space="preserve">, </w:t>
      </w:r>
      <w:hyperlink w:history="0" w:anchor="P89" w:tooltip="1.2.11. Выполнение капитального ремонта (устройство) объектов внешней инженерной инфраструктуры: инженерных сетей, обеспечивающих снабжение объектов недвижимости, находящихся в оперативном управлении учреждения, тепловой энергией, водоснабжением, водоотведением, газоснабжением, связью и электрической энергией с применением энергосберегающих технологий, включая технологическое присоединение к внешним инженерным сетям (водоснабжение, водоотведение, теплоснабжение, электроснабжение, газоснабжение, сети связи).">
        <w:r>
          <w:rPr>
            <w:sz w:val="20"/>
            <w:color w:val="0000ff"/>
          </w:rPr>
          <w:t xml:space="preserve">1.2.11</w:t>
        </w:r>
      </w:hyperlink>
      <w:r>
        <w:rPr>
          <w:sz w:val="20"/>
        </w:rPr>
        <w:t xml:space="preserve">, </w:t>
      </w:r>
      <w:hyperlink w:history="0" w:anchor="P97" w:tooltip="1.2.14. Осуществление работ по разработке проектной документации (дизайн-проектов) на благоустройство земельных участков, находящихся в пользовании учреждения (за исключением расходов, связанных с реконструкцией, капитальным строительством), и проведение экспертизы такой документации.">
        <w:r>
          <w:rPr>
            <w:sz w:val="20"/>
            <w:color w:val="0000ff"/>
          </w:rPr>
          <w:t xml:space="preserve">1.2.14</w:t>
        </w:r>
      </w:hyperlink>
      <w:r>
        <w:rPr>
          <w:sz w:val="20"/>
        </w:rPr>
        <w:t xml:space="preserve">, </w:t>
      </w:r>
      <w:hyperlink w:history="0" w:anchor="P101" w:tooltip="1.2.15. Выполнение работ по благоустройству земельных участков, находящихся в пользовании учреждения (за исключением расходов, связанных с реконструкцией, капитальным строительством).">
        <w:r>
          <w:rPr>
            <w:sz w:val="20"/>
            <w:color w:val="0000ff"/>
          </w:rPr>
          <w:t xml:space="preserve">1.2.15 пункта 1.2</w:t>
        </w:r>
      </w:hyperlink>
      <w:r>
        <w:rPr>
          <w:sz w:val="20"/>
        </w:rPr>
        <w:t xml:space="preserve"> настоящего Порядка, Комиссия руководствуется Методикой расчета приоритетности предоставления субсидий учреждениям, которая утверждается правовым актом комитета.</w:t>
      </w:r>
    </w:p>
    <w:p>
      <w:pPr>
        <w:pStyle w:val="0"/>
        <w:jc w:val="both"/>
      </w:pPr>
      <w:r>
        <w:rPr>
          <w:sz w:val="20"/>
        </w:rPr>
        <w:t xml:space="preserve">(п. 2.6 в ред. </w:t>
      </w:r>
      <w:hyperlink w:history="0" r:id="rId98"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2.7. Основания для отказа в предоставлении субсидии:</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w:t>
      </w:r>
      <w:hyperlink w:history="0" w:anchor="P214" w:tooltip="2.2. Для получения субсидии учреждение представляет в комитет заявку на предоставление субсидии (далее - заявка) по форме согласно приложению к настоящему Порядку и следующие документы:">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недостоверность информации, содержащейся в заявке и документах, указанных в </w:t>
      </w:r>
      <w:hyperlink w:history="0" w:anchor="P214" w:tooltip="2.2. Для получения субсидии учреждение представляет в комитет заявку на предоставление субсидии (далее - заявка) по форме согласно приложению к настоящему Порядку и следующие документы:">
        <w:r>
          <w:rPr>
            <w:sz w:val="20"/>
            <w:color w:val="0000ff"/>
          </w:rPr>
          <w:t xml:space="preserve">пункте 2.2</w:t>
        </w:r>
      </w:hyperlink>
      <w:r>
        <w:rPr>
          <w:sz w:val="20"/>
        </w:rPr>
        <w:t xml:space="preserve"> настоящего Порядка, представленных учреждением;</w:t>
      </w:r>
    </w:p>
    <w:p>
      <w:pPr>
        <w:pStyle w:val="0"/>
        <w:spacing w:before="200" w:line-rule="auto"/>
        <w:ind w:firstLine="540"/>
        <w:jc w:val="both"/>
      </w:pPr>
      <w:r>
        <w:rPr>
          <w:sz w:val="20"/>
        </w:rPr>
        <w:t xml:space="preserve">нарушение срока представления заявок и документов.</w:t>
      </w:r>
    </w:p>
    <w:p>
      <w:pPr>
        <w:pStyle w:val="0"/>
        <w:jc w:val="both"/>
      </w:pPr>
      <w:r>
        <w:rPr>
          <w:sz w:val="20"/>
        </w:rPr>
        <w:t xml:space="preserve">(п. 2.7 в ред. </w:t>
      </w:r>
      <w:hyperlink w:history="0" r:id="rId99"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2.8. Субсидии на иные цели предоставляются учреждениям при условии заключения соглашения о предоставлении субсидии между комитетом и учреждением, в том числе дополнительных соглашений к указанному соглашению, предусматривающих внесение в него изменений или его расторжение в соответствии с типовой формой, утвержденной нормативным правовым актом комитета финансов Ленинградской области, в котором предусматриваются:</w:t>
      </w:r>
    </w:p>
    <w:p>
      <w:pPr>
        <w:pStyle w:val="0"/>
        <w:spacing w:before="200" w:line-rule="auto"/>
        <w:ind w:firstLine="540"/>
        <w:jc w:val="both"/>
      </w:pPr>
      <w:r>
        <w:rPr>
          <w:sz w:val="20"/>
        </w:rPr>
        <w:t xml:space="preserve">цель предоставления субсидии;</w:t>
      </w:r>
    </w:p>
    <w:p>
      <w:pPr>
        <w:pStyle w:val="0"/>
        <w:spacing w:before="200" w:line-rule="auto"/>
        <w:ind w:firstLine="540"/>
        <w:jc w:val="both"/>
      </w:pPr>
      <w:r>
        <w:rPr>
          <w:sz w:val="20"/>
        </w:rPr>
        <w:t xml:space="preserve">значения результатов предоставления субсидии и показателей, необходимых для их достижения, в зависимости от целей предоставления субсидии, указанных в </w:t>
      </w:r>
      <w:hyperlink w:history="0" w:anchor="P64" w:tooltip="1.2. Субсидии предоставляются комитетом учреждениям на следующие цели:">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размер субсидии;</w:t>
      </w:r>
    </w:p>
    <w:p>
      <w:pPr>
        <w:pStyle w:val="0"/>
        <w:spacing w:before="200" w:line-rule="auto"/>
        <w:ind w:firstLine="540"/>
        <w:jc w:val="both"/>
      </w:pPr>
      <w:r>
        <w:rPr>
          <w:sz w:val="20"/>
        </w:rPr>
        <w:t xml:space="preserve">сроки (график) перечисления субсидии;</w:t>
      </w:r>
    </w:p>
    <w:p>
      <w:pPr>
        <w:pStyle w:val="0"/>
        <w:spacing w:before="200" w:line-rule="auto"/>
        <w:ind w:firstLine="540"/>
        <w:jc w:val="both"/>
      </w:pPr>
      <w:r>
        <w:rPr>
          <w:sz w:val="20"/>
        </w:rPr>
        <w:t xml:space="preserve">сроки и формы предоставления отчетности;</w:t>
      </w:r>
    </w:p>
    <w:p>
      <w:pPr>
        <w:pStyle w:val="0"/>
        <w:spacing w:before="200" w:line-rule="auto"/>
        <w:ind w:firstLine="540"/>
        <w:jc w:val="both"/>
      </w:pPr>
      <w:r>
        <w:rPr>
          <w:sz w:val="20"/>
        </w:rPr>
        <w:t xml:space="preserve">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pPr>
        <w:pStyle w:val="0"/>
        <w:spacing w:before="200" w:line-rule="auto"/>
        <w:ind w:firstLine="540"/>
        <w:jc w:val="both"/>
      </w:pPr>
      <w:r>
        <w:rPr>
          <w:sz w:val="20"/>
        </w:rPr>
        <w:t xml:space="preserve">основания и порядок внесения изменений в соглашение, в том числе в случае уменьшения комитету как получателю бюджетных средств ранее доведенных лимитов бюджетных ассигнований на предоставление субсидий;</w:t>
      </w:r>
    </w:p>
    <w:p>
      <w:pPr>
        <w:pStyle w:val="0"/>
        <w:spacing w:before="200" w:line-rule="auto"/>
        <w:ind w:firstLine="540"/>
        <w:jc w:val="both"/>
      </w:pPr>
      <w:r>
        <w:rPr>
          <w:sz w:val="20"/>
        </w:rPr>
        <w:t xml:space="preserve">основания для досрочного прекращения соглашения по решению комитета в одностороннем порядке, в том числе в связи с:</w:t>
      </w:r>
    </w:p>
    <w:p>
      <w:pPr>
        <w:pStyle w:val="0"/>
        <w:spacing w:before="200" w:line-rule="auto"/>
        <w:ind w:firstLine="540"/>
        <w:jc w:val="both"/>
      </w:pPr>
      <w:r>
        <w:rPr>
          <w:sz w:val="20"/>
        </w:rPr>
        <w:t xml:space="preserve">реорганизацией или ликвидацией учреждения;</w:t>
      </w:r>
    </w:p>
    <w:p>
      <w:pPr>
        <w:pStyle w:val="0"/>
        <w:spacing w:before="200" w:line-rule="auto"/>
        <w:ind w:firstLine="540"/>
        <w:jc w:val="both"/>
      </w:pPr>
      <w:r>
        <w:rPr>
          <w:sz w:val="20"/>
        </w:rPr>
        <w:t xml:space="preserve">нарушением учреждением целей и условий предоставления субсидии, установленных правовым актом и/или соглашением;</w:t>
      </w:r>
    </w:p>
    <w:p>
      <w:pPr>
        <w:pStyle w:val="0"/>
        <w:spacing w:before="200" w:line-rule="auto"/>
        <w:ind w:firstLine="540"/>
        <w:jc w:val="both"/>
      </w:pPr>
      <w:r>
        <w:rPr>
          <w:sz w:val="20"/>
        </w:rPr>
        <w:t xml:space="preserve">запрет на расторжение соглашения в одностороннем порядке;</w:t>
      </w:r>
    </w:p>
    <w:p>
      <w:pPr>
        <w:pStyle w:val="0"/>
        <w:spacing w:before="200" w:line-rule="auto"/>
        <w:ind w:firstLine="540"/>
        <w:jc w:val="both"/>
      </w:pPr>
      <w:r>
        <w:rPr>
          <w:sz w:val="20"/>
        </w:rPr>
        <w:t xml:space="preserve">сроки первичного размещения извещения об осуществлении закупки товаров, работ, услуг в случае осуществления закупки товаров, работ, услуг на средства субсидии;</w:t>
      </w:r>
    </w:p>
    <w:p>
      <w:pPr>
        <w:pStyle w:val="0"/>
        <w:jc w:val="both"/>
      </w:pPr>
      <w:r>
        <w:rPr>
          <w:sz w:val="20"/>
        </w:rPr>
        <w:t xml:space="preserve">(в ред. </w:t>
      </w:r>
      <w:hyperlink w:history="0" r:id="rId100" w:tooltip="Приказ комитета по социальной защите населения Ленинградской области от 26.07.2022 N 04-44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26.07.2022 N 04-44)</w:t>
      </w:r>
    </w:p>
    <w:p>
      <w:pPr>
        <w:pStyle w:val="0"/>
        <w:spacing w:before="200" w:line-rule="auto"/>
        <w:ind w:firstLine="540"/>
        <w:jc w:val="both"/>
      </w:pPr>
      <w:r>
        <w:rPr>
          <w:sz w:val="20"/>
        </w:rPr>
        <w:t xml:space="preserve">план мероприятий по достижению результатов предоставления субсидии (с учетом требований, установленных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производителям товаров, работ услуг, в соответствии с </w:t>
      </w:r>
      <w:hyperlink w:history="0" r:id="rId101"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приказом</w:t>
        </w:r>
      </w:hyperlink>
      <w:r>
        <w:rPr>
          <w:sz w:val="20"/>
        </w:rPr>
        <w:t xml:space="preserve"> Минфина России от 27 апреля 2024 года N 53н);</w:t>
      </w:r>
    </w:p>
    <w:p>
      <w:pPr>
        <w:pStyle w:val="0"/>
        <w:jc w:val="both"/>
      </w:pPr>
      <w:r>
        <w:rPr>
          <w:sz w:val="20"/>
        </w:rPr>
        <w:t xml:space="preserve">(в ред. </w:t>
      </w:r>
      <w:hyperlink w:history="0" r:id="rId102" w:tooltip="Приказ комитета по социальной защите населения Ленинградской области от 09.06.2025 N 04-6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09.06.2025 N 04-62)</w:t>
      </w:r>
    </w:p>
    <w:p>
      <w:pPr>
        <w:pStyle w:val="0"/>
        <w:spacing w:before="200" w:line-rule="auto"/>
        <w:ind w:firstLine="540"/>
        <w:jc w:val="both"/>
      </w:pPr>
      <w:r>
        <w:rPr>
          <w:sz w:val="20"/>
        </w:rPr>
        <w:t xml:space="preserve">срок представления проекта контракта или государственного контракта для целей согласования комитетом в случае, установленном Порядком согласования документов для определения поставщиков, подрядчиков, исполнителей государственных учреждений, подведомственных комитету;</w:t>
      </w:r>
    </w:p>
    <w:p>
      <w:pPr>
        <w:pStyle w:val="0"/>
        <w:jc w:val="both"/>
      </w:pPr>
      <w:r>
        <w:rPr>
          <w:sz w:val="20"/>
        </w:rPr>
        <w:t xml:space="preserve">(в ред. </w:t>
      </w:r>
      <w:hyperlink w:history="0" r:id="rId103" w:tooltip="Приказ комитета по социальной защите населения Ленинградской области от 26.07.2022 N 04-44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26.07.2022 N 04-44)</w:t>
      </w:r>
    </w:p>
    <w:p>
      <w:pPr>
        <w:pStyle w:val="0"/>
        <w:spacing w:before="200" w:line-rule="auto"/>
        <w:ind w:firstLine="540"/>
        <w:jc w:val="both"/>
      </w:pPr>
      <w:r>
        <w:rPr>
          <w:sz w:val="20"/>
        </w:rPr>
        <w:t xml:space="preserve">в случае если источником финансового обеспечения субсидий являются межбюджетные трансферты, имеющие целевое назначение, из федерального бюджета областному бюджету Ленинградской области, соглашение о предоставлении субсидии заключается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104" w:tooltip="Приказ комитета по социальной защите населения Ленинградской области от 09.06.2025 N 04-6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09.06.2025 N 04-62)</w:t>
      </w:r>
    </w:p>
    <w:p>
      <w:pPr>
        <w:pStyle w:val="0"/>
        <w:jc w:val="both"/>
      </w:pPr>
      <w:r>
        <w:rPr>
          <w:sz w:val="20"/>
        </w:rPr>
        <w:t xml:space="preserve">(п. 2.8 в ред. </w:t>
      </w:r>
      <w:hyperlink w:history="0" r:id="rId105"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2.9. Комитет через портал системы межведомственного электронного взаимодействия Ленинградской области запрашивает:</w:t>
      </w:r>
    </w:p>
    <w:p>
      <w:pPr>
        <w:pStyle w:val="0"/>
        <w:jc w:val="both"/>
      </w:pPr>
      <w:r>
        <w:rPr>
          <w:sz w:val="20"/>
        </w:rPr>
        <w:t xml:space="preserve">(в ред. </w:t>
      </w:r>
      <w:hyperlink w:history="0" r:id="rId106" w:tooltip="Приказ комитета по социальной защите населения Ленинградской области от 24.03.2021 N 04-1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24.03.2021 N 04-12)</w:t>
      </w:r>
    </w:p>
    <w:p>
      <w:pPr>
        <w:pStyle w:val="0"/>
        <w:spacing w:before="200" w:line-rule="auto"/>
        <w:ind w:firstLine="540"/>
        <w:jc w:val="both"/>
      </w:pPr>
      <w:r>
        <w:rPr>
          <w:sz w:val="20"/>
        </w:rPr>
        <w:t xml:space="preserve">сведения об отсутствии (наличии) неисполненной обязанности по уплате налогов, сборов, страховых взносов, пеней, штрафов, процентов;</w:t>
      </w:r>
    </w:p>
    <w:p>
      <w:pPr>
        <w:pStyle w:val="0"/>
        <w:spacing w:before="200" w:line-rule="auto"/>
        <w:ind w:firstLine="540"/>
        <w:jc w:val="both"/>
      </w:pPr>
      <w:r>
        <w:rPr>
          <w:sz w:val="20"/>
        </w:rPr>
        <w:t xml:space="preserve">сведения об отсутствии (наличии) неисполненной обязанности перед государственными внебюджетными фондами Российской Федерации.</w:t>
      </w:r>
    </w:p>
    <w:p>
      <w:pPr>
        <w:pStyle w:val="0"/>
        <w:spacing w:before="200" w:line-rule="auto"/>
        <w:ind w:firstLine="540"/>
        <w:jc w:val="both"/>
      </w:pPr>
      <w:r>
        <w:rPr>
          <w:sz w:val="20"/>
        </w:rPr>
        <w:t xml:space="preserve">В случае наличия неисполненной обязанности комитет уведомляет об этом учреждение в течение двух рабочих дней с даты получения ответа на межведомственный запрос.</w:t>
      </w:r>
    </w:p>
    <w:p>
      <w:pPr>
        <w:pStyle w:val="0"/>
        <w:spacing w:before="200" w:line-rule="auto"/>
        <w:ind w:firstLine="540"/>
        <w:jc w:val="both"/>
      </w:pPr>
      <w:r>
        <w:rPr>
          <w:sz w:val="20"/>
        </w:rPr>
        <w:t xml:space="preserve">Учреждение вправе дополнительно к документам, предусмотренным </w:t>
      </w:r>
      <w:hyperlink w:history="0" w:anchor="P214" w:tooltip="2.2. Для получения субсидии учреждение представляет в комитет заявку на предоставление субсидии (далее - заявка) по форме согласно приложению к настоящему Порядку и следующие документы:">
        <w:r>
          <w:rPr>
            <w:sz w:val="20"/>
            <w:color w:val="0000ff"/>
          </w:rPr>
          <w:t xml:space="preserve">пунктом 2.2</w:t>
        </w:r>
      </w:hyperlink>
      <w:r>
        <w:rPr>
          <w:sz w:val="20"/>
        </w:rPr>
        <w:t xml:space="preserve"> настоящего Порядка, представить в комитет до окончания рассмотрения представленной заявки и документов копии документов, подтверждающих оплату указанной задолженности или отсутствие задолженности, и(или) копию соглашения о реструктуризации задолженности, заверенные подписью и печатью (при наличии) получателя.</w:t>
      </w:r>
    </w:p>
    <w:p>
      <w:pPr>
        <w:pStyle w:val="0"/>
        <w:spacing w:before="200" w:line-rule="auto"/>
        <w:ind w:firstLine="540"/>
        <w:jc w:val="both"/>
      </w:pPr>
      <w:r>
        <w:rPr>
          <w:sz w:val="20"/>
        </w:rPr>
        <w:t xml:space="preserve">Сведения запрашиваются комитетом по состоянию на 1-е число месяца, предшествующее месяцу, в котором планируется заключение соглашения.</w:t>
      </w:r>
    </w:p>
    <w:p>
      <w:pPr>
        <w:pStyle w:val="0"/>
        <w:jc w:val="both"/>
      </w:pPr>
      <w:r>
        <w:rPr>
          <w:sz w:val="20"/>
        </w:rPr>
        <w:t xml:space="preserve">(абзац введен </w:t>
      </w:r>
      <w:hyperlink w:history="0" r:id="rId107"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2.10. Перечисление субсидий осуществляется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 утвержденных комитету, в соответствии с графиками перечисления, установленными в соглашениях на предоставление субсидий.</w:t>
      </w:r>
    </w:p>
    <w:p>
      <w:pPr>
        <w:pStyle w:val="0"/>
        <w:spacing w:before="200" w:line-rule="auto"/>
        <w:ind w:firstLine="540"/>
        <w:jc w:val="both"/>
      </w:pPr>
      <w:r>
        <w:rPr>
          <w:sz w:val="20"/>
        </w:rPr>
        <w:t xml:space="preserve">2.11. Субсидии на иные цели на реализацию мероприятий, не относящихся к финансовому обеспечению выполнения государственного задания, предоставляются на основании областных законов, иных нормативных правовых актов Ленинградской области и правовых актов комитета.</w:t>
      </w:r>
    </w:p>
    <w:p>
      <w:pPr>
        <w:pStyle w:val="0"/>
        <w:spacing w:before="200" w:line-rule="auto"/>
        <w:ind w:firstLine="540"/>
        <w:jc w:val="both"/>
      </w:pPr>
      <w:r>
        <w:rPr>
          <w:sz w:val="20"/>
        </w:rPr>
        <w:t xml:space="preserve">2.12. Объем субсидии на иные цели не может превышать суммы, указанной в заявке учреждения.</w:t>
      </w:r>
    </w:p>
    <w:p>
      <w:pPr>
        <w:pStyle w:val="0"/>
        <w:spacing w:before="200" w:line-rule="auto"/>
        <w:ind w:firstLine="540"/>
        <w:jc w:val="both"/>
      </w:pPr>
      <w:r>
        <w:rPr>
          <w:sz w:val="20"/>
        </w:rPr>
        <w:t xml:space="preserve">2.13. Учреждение при наличии экономии средств субсидии на иные цели в текущем финансовом году, образовавшейся по результатам заключения государственных контрактов на закупку товаров, работ, услуг для обеспечения государственных нужд, источником финансового обеспечения которых является субсидия на иные цели (далее - экономия), представляет в комитет предложение о заключении дополнительного соглашения к ранее заключенному соглашению, предусматривающее уменьшение размера субсидии на иные цели, с приложением информации, содержащей финансово-экономическое обоснование данного изменения, копий государственных контрактов (далее - предложение).</w:t>
      </w:r>
    </w:p>
    <w:p>
      <w:pPr>
        <w:pStyle w:val="0"/>
        <w:spacing w:before="200" w:line-rule="auto"/>
        <w:ind w:firstLine="540"/>
        <w:jc w:val="both"/>
      </w:pPr>
      <w:r>
        <w:rPr>
          <w:sz w:val="20"/>
        </w:rPr>
        <w:t xml:space="preserve">Комиссия не позднее 15 рабочих дней с даты получения предложения принимает решение об уменьшении объема субсидии на иные цели и о возврате экономии в комитет, которое оформляется протоколом, являющееся основанием для заключения дополнительного соглашения к ранее заключенному соглашению, предусматривающего уменьшение размера субсидии на иные цели.</w:t>
      </w:r>
    </w:p>
    <w:p>
      <w:pPr>
        <w:pStyle w:val="0"/>
        <w:jc w:val="both"/>
      </w:pPr>
      <w:r>
        <w:rPr>
          <w:sz w:val="20"/>
        </w:rPr>
        <w:t xml:space="preserve">(п. 2.13 введен </w:t>
      </w:r>
      <w:hyperlink w:history="0" r:id="rId108" w:tooltip="Приказ комитета по социальной защите населения Ленинградской области от 29.04.2022 N 04-20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29.04.2022 N 04-20)</w:t>
      </w:r>
    </w:p>
    <w:p>
      <w:pPr>
        <w:pStyle w:val="0"/>
        <w:ind w:firstLine="540"/>
        <w:jc w:val="both"/>
      </w:pPr>
      <w:r>
        <w:rPr>
          <w:sz w:val="20"/>
        </w:rPr>
      </w:r>
    </w:p>
    <w:p>
      <w:pPr>
        <w:pStyle w:val="2"/>
        <w:outlineLvl w:val="1"/>
        <w:jc w:val="center"/>
      </w:pPr>
      <w:r>
        <w:rPr>
          <w:sz w:val="20"/>
        </w:rPr>
        <w:t xml:space="preserve">3. Требования к отчетности</w:t>
      </w:r>
    </w:p>
    <w:p>
      <w:pPr>
        <w:pStyle w:val="0"/>
        <w:ind w:firstLine="540"/>
        <w:jc w:val="both"/>
      </w:pPr>
      <w:r>
        <w:rPr>
          <w:sz w:val="20"/>
        </w:rPr>
      </w:r>
    </w:p>
    <w:p>
      <w:pPr>
        <w:pStyle w:val="0"/>
        <w:ind w:firstLine="540"/>
        <w:jc w:val="both"/>
      </w:pPr>
      <w:r>
        <w:rPr>
          <w:sz w:val="20"/>
        </w:rPr>
        <w:t xml:space="preserve">3.1. Учреждение направляет в Комитет не позднее 10-го рабочего дня месяца, следующего за отчетным периодом:</w:t>
      </w:r>
    </w:p>
    <w:p>
      <w:pPr>
        <w:pStyle w:val="0"/>
        <w:spacing w:before="200" w:line-rule="auto"/>
        <w:ind w:firstLine="540"/>
        <w:jc w:val="both"/>
      </w:pPr>
      <w:r>
        <w:rPr>
          <w:sz w:val="20"/>
        </w:rPr>
        <w:t xml:space="preserve">отчет о расходах, источником финансового обеспечения которых является субсидия, по форме, установленной в соглашении;</w:t>
      </w:r>
    </w:p>
    <w:p>
      <w:pPr>
        <w:pStyle w:val="0"/>
        <w:spacing w:before="200" w:line-rule="auto"/>
        <w:ind w:firstLine="540"/>
        <w:jc w:val="both"/>
      </w:pPr>
      <w:r>
        <w:rPr>
          <w:sz w:val="20"/>
        </w:rPr>
        <w:t xml:space="preserve">отчет о достижении значений результатов предоставления субсидии по форме, установленной в соглашении;</w:t>
      </w:r>
    </w:p>
    <w:p>
      <w:pPr>
        <w:pStyle w:val="0"/>
        <w:spacing w:before="200" w:line-rule="auto"/>
        <w:ind w:firstLine="540"/>
        <w:jc w:val="both"/>
      </w:pPr>
      <w:r>
        <w:rPr>
          <w:sz w:val="20"/>
        </w:rPr>
        <w:t xml:space="preserve">иные формы отчетности, формы и сроки, которых предусмотрены в соглашении;</w:t>
      </w:r>
    </w:p>
    <w:p>
      <w:pPr>
        <w:pStyle w:val="0"/>
        <w:spacing w:before="200" w:line-rule="auto"/>
        <w:ind w:firstLine="540"/>
        <w:jc w:val="both"/>
      </w:pPr>
      <w:r>
        <w:rPr>
          <w:sz w:val="20"/>
        </w:rPr>
        <w:t xml:space="preserve">отчет о реализации плана мероприятий по достижению результатов предоставления субсидии по форме, установленной в соглашении.</w:t>
      </w:r>
    </w:p>
    <w:p>
      <w:pPr>
        <w:pStyle w:val="0"/>
        <w:jc w:val="both"/>
      </w:pPr>
      <w:r>
        <w:rPr>
          <w:sz w:val="20"/>
        </w:rPr>
        <w:t xml:space="preserve">(абзац введен </w:t>
      </w:r>
      <w:hyperlink w:history="0" r:id="rId109" w:tooltip="Приказ комитета по социальной защите населения Ленинградской области от 17.02.2022 N 04-9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17.02.2022 N 04-9)</w:t>
      </w:r>
    </w:p>
    <w:p>
      <w:pPr>
        <w:pStyle w:val="0"/>
        <w:jc w:val="both"/>
      </w:pPr>
      <w:r>
        <w:rPr>
          <w:sz w:val="20"/>
        </w:rPr>
        <w:t xml:space="preserve">(п. 3.1 в ред. </w:t>
      </w:r>
      <w:hyperlink w:history="0" r:id="rId110" w:tooltip="Приказ комитета по социальной защите населения Ленинградской области от 13.10.2021 N 04-43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13.10.2021 N 04-43)</w:t>
      </w:r>
    </w:p>
    <w:p>
      <w:pPr>
        <w:pStyle w:val="0"/>
        <w:spacing w:before="200" w:line-rule="auto"/>
        <w:ind w:firstLine="540"/>
        <w:jc w:val="both"/>
      </w:pPr>
      <w:r>
        <w:rPr>
          <w:sz w:val="20"/>
        </w:rPr>
        <w:t xml:space="preserve">3.2. В случае если источником финансового обеспечения субсидий являются межбюджетные трансферты, имеющие целевое назначение, из федерального бюджета областному бюджету Ленинградской области, отчетность представляется в сроки и по формам, установленным соглашением о предоставлении субсидии посредством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(п. 3.2 введен </w:t>
      </w:r>
      <w:hyperlink w:history="0" r:id="rId111" w:tooltip="Приказ комитета по социальной защите населения Ленинградской области от 09.06.2025 N 04-6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09.06.2025 N 04-62)</w:t>
      </w:r>
    </w:p>
    <w:p>
      <w:pPr>
        <w:pStyle w:val="0"/>
        <w:ind w:firstLine="540"/>
        <w:jc w:val="both"/>
      </w:pPr>
      <w:r>
        <w:rPr>
          <w:sz w:val="20"/>
        </w:rPr>
      </w:r>
    </w:p>
    <w:p>
      <w:pPr>
        <w:pStyle w:val="2"/>
        <w:outlineLvl w:val="1"/>
        <w:jc w:val="center"/>
      </w:pPr>
      <w:r>
        <w:rPr>
          <w:sz w:val="20"/>
        </w:rPr>
        <w:t xml:space="preserve">4. Порядок осуществления контроля за соблюдением целей,</w:t>
      </w:r>
    </w:p>
    <w:p>
      <w:pPr>
        <w:pStyle w:val="2"/>
        <w:jc w:val="center"/>
      </w:pPr>
      <w:r>
        <w:rPr>
          <w:sz w:val="20"/>
        </w:rPr>
        <w:t xml:space="preserve">условий и порядка предоставления субсидий и ответственность</w:t>
      </w:r>
    </w:p>
    <w:p>
      <w:pPr>
        <w:pStyle w:val="2"/>
        <w:jc w:val="center"/>
      </w:pPr>
      <w:r>
        <w:rPr>
          <w:sz w:val="20"/>
        </w:rPr>
        <w:t xml:space="preserve">за их несоблюдение</w:t>
      </w:r>
    </w:p>
    <w:p>
      <w:pPr>
        <w:pStyle w:val="0"/>
        <w:ind w:firstLine="540"/>
        <w:jc w:val="both"/>
      </w:pPr>
      <w:r>
        <w:rPr>
          <w:sz w:val="20"/>
        </w:rPr>
      </w:r>
    </w:p>
    <w:p>
      <w:pPr>
        <w:pStyle w:val="0"/>
        <w:ind w:firstLine="540"/>
        <w:jc w:val="both"/>
      </w:pPr>
      <w:r>
        <w:rPr>
          <w:sz w:val="20"/>
        </w:rPr>
        <w:t xml:space="preserve">4.1. Комитетом и уполномоченным органом государственного финансового контроля осуществляется обязательная проверка соблюдения учреждениями целей и условий предоставления субсидий, установленных настоящим Порядком и соглашением о предоставлении субсидии, путем проведения плановых и(или) внеплановых проверок, в том числе выездных.</w:t>
      </w:r>
    </w:p>
    <w:p>
      <w:pPr>
        <w:pStyle w:val="0"/>
        <w:spacing w:before="200" w:line-rule="auto"/>
        <w:ind w:firstLine="540"/>
        <w:jc w:val="both"/>
      </w:pPr>
      <w:r>
        <w:rPr>
          <w:sz w:val="20"/>
        </w:rPr>
        <w:t xml:space="preserve">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и комитетом финансов Ленинградской области в порядке, установленном Министерством финансов Российской Федерации.</w:t>
      </w:r>
    </w:p>
    <w:p>
      <w:pPr>
        <w:pStyle w:val="0"/>
        <w:jc w:val="both"/>
      </w:pPr>
      <w:r>
        <w:rPr>
          <w:sz w:val="20"/>
        </w:rPr>
        <w:t xml:space="preserve">(абзац введен </w:t>
      </w:r>
      <w:hyperlink w:history="0" r:id="rId112" w:tooltip="Приказ комитета по социальной защите населения Ленинградской области от 09.06.2025 N 04-6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09.06.2025 N 04-62)</w:t>
      </w:r>
    </w:p>
    <w:p>
      <w:pPr>
        <w:pStyle w:val="0"/>
        <w:spacing w:before="200" w:line-rule="auto"/>
        <w:ind w:firstLine="540"/>
        <w:jc w:val="both"/>
      </w:pPr>
      <w:r>
        <w:rPr>
          <w:sz w:val="20"/>
        </w:rPr>
        <w:t xml:space="preserve">4.2. В случае установления по итогам проверок, проведенных комитетом и(или) уполномоченным органом государственного финансового контроля, факта нарушения целей и условий, установленных при предоставлении субсидий, а также недостижения результатов предоставления субсидии и показателей, необходимых для достижения результатов предоставления субсидии, определенных соглашением о предоставлении субсидии, соответствующие средства подлежат возврату в доход бюджета:</w:t>
      </w:r>
    </w:p>
    <w:p>
      <w:pPr>
        <w:pStyle w:val="0"/>
        <w:spacing w:before="200" w:line-rule="auto"/>
        <w:ind w:firstLine="540"/>
        <w:jc w:val="both"/>
      </w:pPr>
      <w:r>
        <w:rPr>
          <w:sz w:val="20"/>
        </w:rPr>
        <w:t xml:space="preserve">а) на основании письменного требования Комитета в течение 10 рабочих дней с даты получения учреждением указанного требования;</w:t>
      </w:r>
    </w:p>
    <w:p>
      <w:pPr>
        <w:pStyle w:val="0"/>
        <w:spacing w:before="200" w:line-rule="auto"/>
        <w:ind w:firstLine="540"/>
        <w:jc w:val="both"/>
      </w:pPr>
      <w:r>
        <w:rPr>
          <w:sz w:val="20"/>
        </w:rPr>
        <w:t xml:space="preserve">б) на основании представления и(или) предписания уполномоченного органа государственного финансового контроля в сроки, установленные представлением.</w:t>
      </w:r>
    </w:p>
    <w:p>
      <w:pPr>
        <w:pStyle w:val="0"/>
        <w:spacing w:before="200" w:line-rule="auto"/>
        <w:ind w:firstLine="540"/>
        <w:jc w:val="both"/>
      </w:pPr>
      <w:r>
        <w:rPr>
          <w:sz w:val="20"/>
        </w:rPr>
        <w:t xml:space="preserve">4.3. В случае неперечисления учреждением полученной субсидии в областной бюджет Ленинградской области в течение 10 рабочих дней с даты получения письменного требования комитета или уполномоченного органа государственного финансового контроля, в установленный им срок, взыскание денежных средств осуществляется в судебном порядке.</w:t>
      </w:r>
    </w:p>
    <w:p>
      <w:pPr>
        <w:pStyle w:val="0"/>
        <w:spacing w:before="200" w:line-rule="auto"/>
        <w:ind w:firstLine="540"/>
        <w:jc w:val="both"/>
      </w:pPr>
      <w:r>
        <w:rPr>
          <w:sz w:val="20"/>
        </w:rPr>
        <w:t xml:space="preserve">4.4. В случае отказа вернуть в добровольном порядке сумму субсидии, подлежащую возврату, взыскание денежных средств осуществляется в судебном порядке.</w:t>
      </w:r>
    </w:p>
    <w:bookmarkStart w:id="334" w:name="P334"/>
    <w:bookmarkEnd w:id="334"/>
    <w:p>
      <w:pPr>
        <w:pStyle w:val="0"/>
        <w:spacing w:before="200" w:line-rule="auto"/>
        <w:ind w:firstLine="540"/>
        <w:jc w:val="both"/>
      </w:pPr>
      <w:r>
        <w:rPr>
          <w:sz w:val="20"/>
        </w:rPr>
        <w:t xml:space="preserve">4.5. В случае наличия потребности у учреждения в использовании в текущем финансовом году полностью или частично остатков субсидий, не использованных учреждением по состоянию на 1 января текущего финансового года, на цели, ранее установленные условиями предоставления субсидий (далее - остатки целевых средств), учреждение не позднее 15 января текущего финансового года направляет в комитет информацию о неисполненных обязательствах учреждения, источником финансового обеспечения которых являются не использованные на 1 января текущего финансового года остатки целевых средств, предоставленные из областного бюджета Ленинградской области, и направлениях их использования (далее - информация о неисполненных обязательствах) согласно представляемым учреждением документам (копиям документов), подтверждающим наличие и объем неисполненных обязательств (за исключением обязательств по выплатам физическим лицам).</w:t>
      </w:r>
    </w:p>
    <w:p>
      <w:pPr>
        <w:pStyle w:val="0"/>
        <w:jc w:val="both"/>
      </w:pPr>
      <w:r>
        <w:rPr>
          <w:sz w:val="20"/>
        </w:rPr>
        <w:t xml:space="preserve">(п. 4.5 в ред. </w:t>
      </w:r>
      <w:hyperlink w:history="0" r:id="rId113"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Приказа</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4.6. Утратил силу. - </w:t>
      </w:r>
      <w:hyperlink w:history="0" r:id="rId114" w:tooltip="Приказ комитета по социальной защите населения Ленинградской области от 24.03.2021 N 04-1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w:t>
        </w:r>
      </w:hyperlink>
      <w:r>
        <w:rPr>
          <w:sz w:val="20"/>
        </w:rPr>
        <w:t xml:space="preserve"> комитета по социальной защите населения Ленинградской области от 24.03.2021 N 04-12.</w:t>
      </w:r>
    </w:p>
    <w:p>
      <w:pPr>
        <w:pStyle w:val="0"/>
        <w:spacing w:before="200" w:line-rule="auto"/>
        <w:ind w:firstLine="540"/>
        <w:jc w:val="both"/>
      </w:pPr>
      <w:r>
        <w:rPr>
          <w:sz w:val="20"/>
        </w:rPr>
        <w:t xml:space="preserve">4.7. Утратил силу. - </w:t>
      </w:r>
      <w:hyperlink w:history="0" r:id="rId115" w:tooltip="Приказ комитета по социальной защите населения Ленинградской области от 17.02.2022 N 04-9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 {КонсультантПлюс}">
        <w:r>
          <w:rPr>
            <w:sz w:val="20"/>
            <w:color w:val="0000ff"/>
          </w:rPr>
          <w:t xml:space="preserve">Приказ</w:t>
        </w:r>
      </w:hyperlink>
      <w:r>
        <w:rPr>
          <w:sz w:val="20"/>
        </w:rPr>
        <w:t xml:space="preserve"> комитета по социальной защите населения Ленинградской области от 17.02.2022 N 04-9.</w:t>
      </w:r>
    </w:p>
    <w:p>
      <w:pPr>
        <w:pStyle w:val="0"/>
        <w:spacing w:before="200" w:line-rule="auto"/>
        <w:ind w:firstLine="540"/>
        <w:jc w:val="both"/>
      </w:pPr>
      <w:r>
        <w:rPr>
          <w:sz w:val="20"/>
        </w:rPr>
        <w:t xml:space="preserve">4.8. Комиссия рассматривает информацию о неисполненных обязательствах и не позднее 1 февраля текущего финансового года принимает решение об использовании учреждением полностью или частично остатков целевых средств.</w:t>
      </w:r>
    </w:p>
    <w:p>
      <w:pPr>
        <w:pStyle w:val="0"/>
        <w:spacing w:before="200" w:line-rule="auto"/>
        <w:ind w:firstLine="540"/>
        <w:jc w:val="both"/>
      </w:pPr>
      <w:r>
        <w:rPr>
          <w:sz w:val="20"/>
        </w:rPr>
        <w:t xml:space="preserve">Решение об использовании остатков целевых средств принимается Комиссией на основании представленной учреждением информации о наличии у учреждения неисполненных обязательств, источником финансового обеспечения которых являются не использованные на начало текущего финансового года остатки целевых средств, и документов (копий документов), подтверждающих наличие и объем указанных обязательств учреждения.</w:t>
      </w:r>
    </w:p>
    <w:p>
      <w:pPr>
        <w:pStyle w:val="0"/>
        <w:jc w:val="both"/>
      </w:pPr>
      <w:r>
        <w:rPr>
          <w:sz w:val="20"/>
        </w:rPr>
        <w:t xml:space="preserve">(п. 4.8 введен </w:t>
      </w:r>
      <w:hyperlink w:history="0" r:id="rId116"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4.9. В случае нарушения учреждением сроков и(или) непредставления документов, предусмотренных </w:t>
      </w:r>
      <w:hyperlink w:history="0" w:anchor="P334" w:tooltip="4.5. В случае наличия потребности у учреждения в использовании в текущем финансовом году полностью или частично остатков субсидий, не использованных учреждением по состоянию на 1 января текущего финансового года, на цели, ранее установленные условиями предоставления субсидий (далее - остатки целевых средств), учреждение не позднее 15 января текущего финансового года направляет в комитет информацию о неисполненных обязательствах учреждения, источником финансового обеспечения которых являются не использова...">
        <w:r>
          <w:rPr>
            <w:sz w:val="20"/>
            <w:color w:val="0000ff"/>
          </w:rPr>
          <w:t xml:space="preserve">пунктом 4.5</w:t>
        </w:r>
      </w:hyperlink>
      <w:r>
        <w:rPr>
          <w:sz w:val="20"/>
        </w:rPr>
        <w:t xml:space="preserve"> настоящего Порядка, Комиссия принимает решение об отказе в использовании остатков целевых средств и(или) средств от возврата дебиторской задолженности.</w:t>
      </w:r>
    </w:p>
    <w:p>
      <w:pPr>
        <w:pStyle w:val="0"/>
        <w:jc w:val="both"/>
      </w:pPr>
      <w:r>
        <w:rPr>
          <w:sz w:val="20"/>
        </w:rPr>
        <w:t xml:space="preserve">(п. 4.9 введен </w:t>
      </w:r>
      <w:hyperlink w:history="0" r:id="rId117"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4.10. Остатки целевых средств, в отношении которых Комиссия приняла решение об их использовании, могут быть использованы учреждением в текущем финансовом году на цели, ранее установленные соглашением, в размере, не превышающем размер неисполненных обязательств организаций.</w:t>
      </w:r>
    </w:p>
    <w:p>
      <w:pPr>
        <w:pStyle w:val="0"/>
        <w:jc w:val="both"/>
      </w:pPr>
      <w:r>
        <w:rPr>
          <w:sz w:val="20"/>
        </w:rPr>
        <w:t xml:space="preserve">(п. 4.10 введен </w:t>
      </w:r>
      <w:hyperlink w:history="0" r:id="rId118"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4.11. При наличии в текущем финансовом году поступлений от возврата ранее произведенных учреждениями выплат, источником финансового обеспечения которых является субсидия, комитет в соответствии с </w:t>
      </w:r>
      <w:hyperlink w:history="0" w:anchor="P262" w:tooltip="2.5. Для определения объема субсидии на иные цели и(или) изменения объема субсидии на иные цели на текущий финансовый год и на плановый период учреждения направляют в комитет заявки и документы, указанные в пункте 2.2 настоящего Порядка.">
        <w:r>
          <w:rPr>
            <w:sz w:val="20"/>
            <w:color w:val="0000ff"/>
          </w:rPr>
          <w:t xml:space="preserve">пунктом 2.5</w:t>
        </w:r>
      </w:hyperlink>
      <w:r>
        <w:rPr>
          <w:sz w:val="20"/>
        </w:rPr>
        <w:t xml:space="preserve"> настоящего Порядка объявляет прием заявок и документов.</w:t>
      </w:r>
    </w:p>
    <w:p>
      <w:pPr>
        <w:pStyle w:val="0"/>
        <w:jc w:val="both"/>
      </w:pPr>
      <w:r>
        <w:rPr>
          <w:sz w:val="20"/>
        </w:rPr>
        <w:t xml:space="preserve">(п. 4.11 введен </w:t>
      </w:r>
      <w:hyperlink w:history="0" r:id="rId119"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09.08.2021 N 04-32)</w:t>
      </w:r>
    </w:p>
    <w:p>
      <w:pPr>
        <w:pStyle w:val="0"/>
        <w:spacing w:before="200" w:line-rule="auto"/>
        <w:ind w:firstLine="540"/>
        <w:jc w:val="both"/>
      </w:pPr>
      <w:r>
        <w:rPr>
          <w:sz w:val="20"/>
        </w:rPr>
        <w:t xml:space="preserve">4.12. При наличии у учреждений остатков субсидии, по которым комитетом не принято решение о наличии потребности в использовании, возврат остатков субсидии в областной бюджет Ленинградской области производится учреждением в срок до 1 апреля текущего года.</w:t>
      </w:r>
    </w:p>
    <w:p>
      <w:pPr>
        <w:pStyle w:val="0"/>
        <w:jc w:val="both"/>
      </w:pPr>
      <w:r>
        <w:rPr>
          <w:sz w:val="20"/>
        </w:rPr>
        <w:t xml:space="preserve">(п. 4.12 введен </w:t>
      </w:r>
      <w:hyperlink w:history="0" r:id="rId120"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rPr>
        <w:t xml:space="preserve"> комитета по социальной защите населения Ленинградской области от 09.08.2021 N 04-32)</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r>
    </w:p>
    <w:p>
      <w:pPr>
        <w:pStyle w:val="0"/>
        <w:jc w:val="right"/>
      </w:pPr>
      <w:r>
        <w:rPr>
          <w:sz w:val="20"/>
        </w:rPr>
        <w:t xml:space="preserve">(Форма)</w:t>
      </w:r>
    </w:p>
    <w:p>
      <w:pPr>
        <w:pStyle w:val="0"/>
        <w:jc w:val="right"/>
      </w:pPr>
      <w:r>
        <w:rPr>
          <w:sz w:val="20"/>
        </w:rPr>
      </w:r>
    </w:p>
    <w:p>
      <w:pPr>
        <w:pStyle w:val="0"/>
        <w:ind w:firstLine="540"/>
        <w:jc w:val="both"/>
      </w:pPr>
      <w:r>
        <w:rPr>
          <w:sz w:val="20"/>
        </w:rPr>
        <w:t xml:space="preserve">Бланк организации - получателя субсидии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09"/>
        <w:gridCol w:w="4293"/>
        <w:gridCol w:w="1150"/>
        <w:gridCol w:w="2819"/>
      </w:tblGrid>
      <w:tr>
        <w:tc>
          <w:tcPr>
            <w:gridSpan w:val="4"/>
            <w:tcW w:w="9071" w:type="dxa"/>
            <w:tcBorders>
              <w:top w:val="nil"/>
              <w:left w:val="nil"/>
              <w:bottom w:val="nil"/>
              <w:right w:val="nil"/>
            </w:tcBorders>
          </w:tcPr>
          <w:p>
            <w:pPr>
              <w:pStyle w:val="0"/>
              <w:jc w:val="right"/>
            </w:pPr>
            <w:r>
              <w:rPr>
                <w:sz w:val="20"/>
              </w:rPr>
              <w:t xml:space="preserve">в комитет по социальной</w:t>
            </w:r>
          </w:p>
          <w:p>
            <w:pPr>
              <w:pStyle w:val="0"/>
              <w:jc w:val="right"/>
            </w:pPr>
            <w:r>
              <w:rPr>
                <w:sz w:val="20"/>
              </w:rPr>
              <w:t xml:space="preserve">защите населения</w:t>
            </w:r>
          </w:p>
          <w:p>
            <w:pPr>
              <w:pStyle w:val="0"/>
              <w:jc w:val="right"/>
            </w:pPr>
            <w:r>
              <w:rPr>
                <w:sz w:val="20"/>
              </w:rPr>
              <w:t xml:space="preserve">Ленинградской области</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bookmarkStart w:id="365" w:name="P365"/>
          <w:bookmarkEnd w:id="365"/>
          <w:p>
            <w:pPr>
              <w:pStyle w:val="0"/>
              <w:jc w:val="center"/>
            </w:pPr>
            <w:r>
              <w:rPr>
                <w:sz w:val="20"/>
              </w:rPr>
              <w:t xml:space="preserve">ЗАЯВКА</w:t>
            </w:r>
          </w:p>
          <w:p>
            <w:pPr>
              <w:pStyle w:val="0"/>
              <w:jc w:val="center"/>
            </w:pPr>
            <w:r>
              <w:rPr>
                <w:sz w:val="20"/>
              </w:rPr>
              <w:t xml:space="preserve">на предоставление субсидии из областного бюджета Ленинградской области,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w:t>
            </w:r>
          </w:p>
        </w:tc>
      </w:tr>
      <w:tr>
        <w:tc>
          <w:tcPr>
            <w:gridSpan w:val="4"/>
            <w:tcW w:w="9071" w:type="dxa"/>
            <w:tcBorders>
              <w:top w:val="nil"/>
              <w:left w:val="nil"/>
              <w:bottom w:val="single" w:sz="4"/>
              <w:right w:val="nil"/>
            </w:tcBorders>
          </w:tcPr>
          <w:p>
            <w:pPr>
              <w:pStyle w:val="0"/>
            </w:pPr>
            <w:r>
              <w:rPr>
                <w:sz w:val="20"/>
              </w:rPr>
            </w:r>
          </w:p>
        </w:tc>
      </w:tr>
      <w:tr>
        <w:tc>
          <w:tcPr>
            <w:gridSpan w:val="4"/>
            <w:tcW w:w="9071" w:type="dxa"/>
            <w:tcBorders>
              <w:top w:val="single" w:sz="4"/>
              <w:left w:val="nil"/>
              <w:bottom w:val="nil"/>
              <w:right w:val="nil"/>
            </w:tcBorders>
          </w:tcPr>
          <w:p>
            <w:pPr>
              <w:pStyle w:val="0"/>
              <w:jc w:val="both"/>
            </w:pPr>
            <w:r>
              <w:rPr>
                <w:sz w:val="20"/>
              </w:rPr>
              <w:t xml:space="preserve">полное и сокращенное наименование юридического лица, ИНН, ОГРН, ОКВЭД, банковские реквизиты</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jc w:val="both"/>
            </w:pPr>
            <w:r>
              <w:rPr>
                <w:sz w:val="20"/>
              </w:rPr>
              <w:t xml:space="preserve">в соответствии с </w:t>
            </w:r>
            <w:hyperlink w:history="0" w:anchor="P45" w:tooltip="ПОРЯДОК">
              <w:r>
                <w:rPr>
                  <w:sz w:val="20"/>
                  <w:color w:val="0000ff"/>
                </w:rPr>
                <w:t xml:space="preserve">Порядком</w:t>
              </w:r>
            </w:hyperlink>
            <w:r>
              <w:rPr>
                <w:sz w:val="20"/>
              </w:rPr>
              <w:t xml:space="preserve">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 утвержденным приказом комитета по социальной защите населения Ленинградской области от "___" _________ 2020 г. N ______, просит предоставить субсидию в ____ году в размере _________ рублей на реализацию следующих мероприятий:</w:t>
            </w:r>
          </w:p>
        </w:tc>
      </w:tr>
      <w:tr>
        <w:tc>
          <w:tcPr>
            <w:tcW w:w="809" w:type="dxa"/>
            <w:tcBorders>
              <w:top w:val="nil"/>
              <w:left w:val="nil"/>
              <w:bottom w:val="nil"/>
              <w:right w:val="nil"/>
            </w:tcBorders>
          </w:tcPr>
          <w:p>
            <w:pPr>
              <w:pStyle w:val="0"/>
              <w:ind w:firstLine="283"/>
              <w:jc w:val="both"/>
            </w:pPr>
            <w:r>
              <w:rPr>
                <w:sz w:val="20"/>
              </w:rPr>
              <w:t xml:space="preserve">1)</w:t>
            </w:r>
          </w:p>
        </w:tc>
        <w:tc>
          <w:tcPr>
            <w:gridSpan w:val="2"/>
            <w:tcW w:w="5443" w:type="dxa"/>
            <w:tcBorders>
              <w:top w:val="nil"/>
              <w:left w:val="nil"/>
              <w:bottom w:val="single" w:sz="4"/>
              <w:right w:val="nil"/>
            </w:tcBorders>
          </w:tcPr>
          <w:p>
            <w:pPr>
              <w:pStyle w:val="0"/>
              <w:jc w:val="both"/>
            </w:pPr>
            <w:r>
              <w:rPr>
                <w:sz w:val="20"/>
              </w:rPr>
            </w:r>
          </w:p>
        </w:tc>
        <w:tc>
          <w:tcPr>
            <w:tcW w:w="2819" w:type="dxa"/>
            <w:tcBorders>
              <w:top w:val="nil"/>
              <w:left w:val="nil"/>
              <w:bottom w:val="nil"/>
              <w:right w:val="nil"/>
            </w:tcBorders>
          </w:tcPr>
          <w:p>
            <w:pPr>
              <w:pStyle w:val="0"/>
              <w:jc w:val="both"/>
            </w:pPr>
            <w:r>
              <w:rPr>
                <w:sz w:val="20"/>
              </w:rPr>
              <w:t xml:space="preserve">;</w:t>
            </w:r>
          </w:p>
        </w:tc>
      </w:tr>
      <w:tr>
        <w:tc>
          <w:tcPr>
            <w:tcW w:w="809" w:type="dxa"/>
            <w:tcBorders>
              <w:top w:val="nil"/>
              <w:left w:val="nil"/>
              <w:bottom w:val="nil"/>
              <w:right w:val="nil"/>
            </w:tcBorders>
          </w:tcPr>
          <w:p>
            <w:pPr>
              <w:pStyle w:val="0"/>
              <w:ind w:firstLine="283"/>
              <w:jc w:val="both"/>
            </w:pPr>
            <w:r>
              <w:rPr>
                <w:sz w:val="20"/>
              </w:rPr>
              <w:t xml:space="preserve">2)</w:t>
            </w:r>
          </w:p>
        </w:tc>
        <w:tc>
          <w:tcPr>
            <w:gridSpan w:val="2"/>
            <w:tcW w:w="5443" w:type="dxa"/>
            <w:tcBorders>
              <w:top w:val="single" w:sz="4"/>
              <w:left w:val="nil"/>
              <w:bottom w:val="single" w:sz="4"/>
              <w:right w:val="nil"/>
            </w:tcBorders>
          </w:tcPr>
          <w:p>
            <w:pPr>
              <w:pStyle w:val="0"/>
              <w:jc w:val="both"/>
            </w:pPr>
            <w:r>
              <w:rPr>
                <w:sz w:val="20"/>
              </w:rPr>
            </w:r>
          </w:p>
        </w:tc>
        <w:tc>
          <w:tcPr>
            <w:tcW w:w="2819" w:type="dxa"/>
            <w:tcBorders>
              <w:top w:val="nil"/>
              <w:left w:val="nil"/>
              <w:bottom w:val="nil"/>
              <w:right w:val="nil"/>
            </w:tcBorders>
          </w:tcPr>
          <w:p>
            <w:pPr>
              <w:pStyle w:val="0"/>
              <w:jc w:val="both"/>
            </w:pPr>
            <w:r>
              <w:rPr>
                <w:sz w:val="20"/>
              </w:rPr>
              <w:t xml:space="preserve">.</w:t>
            </w:r>
          </w:p>
        </w:tc>
      </w:tr>
      <w:tr>
        <w:tc>
          <w:tcPr>
            <w:tcW w:w="809" w:type="dxa"/>
            <w:tcBorders>
              <w:top w:val="nil"/>
              <w:left w:val="nil"/>
              <w:bottom w:val="nil"/>
              <w:right w:val="nil"/>
            </w:tcBorders>
          </w:tcPr>
          <w:p>
            <w:pPr>
              <w:pStyle w:val="0"/>
            </w:pPr>
            <w:r>
              <w:rPr>
                <w:sz w:val="20"/>
              </w:rPr>
            </w:r>
          </w:p>
        </w:tc>
        <w:tc>
          <w:tcPr>
            <w:gridSpan w:val="2"/>
            <w:tcW w:w="5443" w:type="dxa"/>
            <w:tcBorders>
              <w:top w:val="single" w:sz="4"/>
              <w:left w:val="nil"/>
              <w:bottom w:val="nil"/>
              <w:right w:val="nil"/>
            </w:tcBorders>
          </w:tcPr>
          <w:p>
            <w:pPr>
              <w:pStyle w:val="0"/>
              <w:jc w:val="center"/>
            </w:pPr>
            <w:r>
              <w:rPr>
                <w:sz w:val="20"/>
              </w:rPr>
              <w:t xml:space="preserve">(</w:t>
            </w:r>
            <w:hyperlink w:history="0" w:anchor="P64" w:tooltip="1.2. Субсидии предоставляются комитетом учреждениям на следующие цели:">
              <w:r>
                <w:rPr>
                  <w:sz w:val="20"/>
                  <w:color w:val="0000ff"/>
                </w:rPr>
                <w:t xml:space="preserve">пункт 1.2</w:t>
              </w:r>
            </w:hyperlink>
            <w:r>
              <w:rPr>
                <w:sz w:val="20"/>
              </w:rPr>
              <w:t xml:space="preserve"> Порядка...)</w:t>
            </w:r>
          </w:p>
        </w:tc>
        <w:tc>
          <w:tcPr>
            <w:tcW w:w="2819" w:type="dxa"/>
            <w:tcBorders>
              <w:top w:val="nil"/>
              <w:left w:val="nil"/>
              <w:bottom w:val="nil"/>
              <w:right w:val="nil"/>
            </w:tcBorders>
          </w:tcPr>
          <w:p>
            <w:pPr>
              <w:pStyle w:val="0"/>
              <w:jc w:val="both"/>
            </w:pPr>
            <w:r>
              <w:rPr>
                <w:sz w:val="20"/>
              </w:rPr>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ind w:firstLine="283"/>
              <w:jc w:val="both"/>
            </w:pPr>
            <w:r>
              <w:rPr>
                <w:sz w:val="20"/>
              </w:rPr>
              <w:t xml:space="preserve">Для оперативного уведомления по вопросам организационного характера и взаимодействия от учреждения уполномочен</w:t>
            </w:r>
          </w:p>
        </w:tc>
      </w:tr>
      <w:tr>
        <w:tc>
          <w:tcPr>
            <w:gridSpan w:val="4"/>
            <w:tcW w:w="9071" w:type="dxa"/>
            <w:tcBorders>
              <w:top w:val="nil"/>
              <w:left w:val="nil"/>
              <w:bottom w:val="single" w:sz="4"/>
              <w:right w:val="nil"/>
            </w:tcBorders>
          </w:tcPr>
          <w:p>
            <w:pPr>
              <w:pStyle w:val="0"/>
            </w:pPr>
            <w:r>
              <w:rPr>
                <w:sz w:val="20"/>
              </w:rPr>
            </w:r>
          </w:p>
        </w:tc>
      </w:tr>
      <w:tr>
        <w:tc>
          <w:tcPr>
            <w:gridSpan w:val="4"/>
            <w:tcW w:w="9071" w:type="dxa"/>
            <w:tcBorders>
              <w:top w:val="single" w:sz="4"/>
              <w:left w:val="nil"/>
              <w:bottom w:val="nil"/>
              <w:right w:val="nil"/>
            </w:tcBorders>
          </w:tcPr>
          <w:p>
            <w:pPr>
              <w:pStyle w:val="0"/>
              <w:jc w:val="center"/>
            </w:pPr>
            <w:r>
              <w:rPr>
                <w:sz w:val="20"/>
              </w:rPr>
              <w:t xml:space="preserve">(фамилия, имя, отчество, должность, телефон, факс с указанием кода,</w:t>
            </w:r>
          </w:p>
        </w:tc>
      </w:tr>
      <w:tr>
        <w:tc>
          <w:tcPr>
            <w:gridSpan w:val="4"/>
            <w:tcW w:w="9071" w:type="dxa"/>
            <w:tcBorders>
              <w:top w:val="nil"/>
              <w:left w:val="nil"/>
              <w:bottom w:val="single" w:sz="4"/>
              <w:right w:val="nil"/>
            </w:tcBorders>
          </w:tcPr>
          <w:p>
            <w:pPr>
              <w:pStyle w:val="0"/>
            </w:pPr>
            <w:r>
              <w:rPr>
                <w:sz w:val="20"/>
              </w:rPr>
            </w:r>
          </w:p>
        </w:tc>
      </w:tr>
      <w:tr>
        <w:tc>
          <w:tcPr>
            <w:gridSpan w:val="4"/>
            <w:tcW w:w="9071" w:type="dxa"/>
            <w:tcBorders>
              <w:top w:val="single" w:sz="4"/>
              <w:left w:val="nil"/>
              <w:bottom w:val="nil"/>
              <w:right w:val="nil"/>
            </w:tcBorders>
          </w:tcPr>
          <w:p>
            <w:pPr>
              <w:pStyle w:val="0"/>
              <w:jc w:val="center"/>
            </w:pPr>
            <w:r>
              <w:rPr>
                <w:sz w:val="20"/>
              </w:rPr>
              <w:t xml:space="preserve">адрес, электронный адрес уполномоченного лица)</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ind w:firstLine="283"/>
              <w:jc w:val="both"/>
            </w:pPr>
            <w:r>
              <w:rPr>
                <w:sz w:val="20"/>
              </w:rPr>
              <w:t xml:space="preserve">К настоящему заявлению прилагается комплект документов, являющихся его неотъемлемой частью, на ___ л.:</w:t>
            </w:r>
          </w:p>
          <w:p>
            <w:pPr>
              <w:pStyle w:val="0"/>
              <w:ind w:firstLine="283"/>
              <w:jc w:val="both"/>
            </w:pPr>
            <w:r>
              <w:rPr>
                <w:sz w:val="20"/>
              </w:rPr>
              <w:t xml:space="preserve">1)</w:t>
            </w:r>
          </w:p>
          <w:p>
            <w:pPr>
              <w:pStyle w:val="0"/>
              <w:ind w:firstLine="283"/>
              <w:jc w:val="both"/>
            </w:pPr>
            <w:r>
              <w:rPr>
                <w:sz w:val="20"/>
              </w:rPr>
              <w:t xml:space="preserve">2)</w:t>
            </w:r>
          </w:p>
          <w:p>
            <w:pPr>
              <w:pStyle w:val="0"/>
              <w:ind w:firstLine="283"/>
              <w:jc w:val="both"/>
            </w:pPr>
            <w:r>
              <w:rPr>
                <w:sz w:val="20"/>
              </w:rPr>
              <w:t xml:space="preserve">3) ...</w:t>
            </w:r>
          </w:p>
        </w:tc>
      </w:tr>
      <w:tr>
        <w:tc>
          <w:tcPr>
            <w:gridSpan w:val="4"/>
            <w:tcW w:w="9071" w:type="dxa"/>
            <w:tcBorders>
              <w:top w:val="nil"/>
              <w:left w:val="nil"/>
              <w:bottom w:val="nil"/>
              <w:right w:val="nil"/>
            </w:tcBorders>
          </w:tcPr>
          <w:p>
            <w:pPr>
              <w:pStyle w:val="0"/>
              <w:jc w:val="both"/>
            </w:pPr>
            <w:r>
              <w:rPr>
                <w:sz w:val="20"/>
              </w:rPr>
            </w:r>
          </w:p>
        </w:tc>
      </w:tr>
      <w:tr>
        <w:tc>
          <w:tcPr>
            <w:gridSpan w:val="2"/>
            <w:tcW w:w="5102" w:type="dxa"/>
            <w:tcBorders>
              <w:top w:val="nil"/>
              <w:left w:val="nil"/>
              <w:bottom w:val="nil"/>
              <w:right w:val="nil"/>
            </w:tcBorders>
            <w:vMerge w:val="restart"/>
          </w:tcPr>
          <w:p>
            <w:pPr>
              <w:pStyle w:val="0"/>
            </w:pPr>
            <w:r>
              <w:rPr>
                <w:sz w:val="20"/>
              </w:rPr>
              <w:t xml:space="preserve">Руководитель организации</w:t>
            </w:r>
          </w:p>
          <w:p>
            <w:pPr>
              <w:pStyle w:val="0"/>
            </w:pPr>
            <w:r>
              <w:rPr>
                <w:sz w:val="20"/>
              </w:rPr>
              <w:t xml:space="preserve">(лицо, уполномоченное на подписание, реквизиты документа, подтверждающего полномочия)</w:t>
            </w:r>
          </w:p>
        </w:tc>
        <w:tc>
          <w:tcPr>
            <w:gridSpan w:val="2"/>
            <w:tcW w:w="3969" w:type="dxa"/>
            <w:tcBorders>
              <w:top w:val="nil"/>
              <w:left w:val="nil"/>
              <w:bottom w:val="single" w:sz="4"/>
              <w:right w:val="nil"/>
            </w:tcBorders>
          </w:tcPr>
          <w:p>
            <w:pPr>
              <w:pStyle w:val="0"/>
            </w:pPr>
            <w:r>
              <w:rPr>
                <w:sz w:val="20"/>
              </w:rPr>
            </w:r>
          </w:p>
        </w:tc>
      </w:tr>
      <w:tr>
        <w:tblPrEx>
          <w:tblBorders>
            <w:insideH w:val="single" w:sz="4"/>
          </w:tblBorders>
        </w:tblPrEx>
        <w:tc>
          <w:tcPr>
            <w:gridSpan w:val="2"/>
            <w:tcBorders>
              <w:top w:val="nil"/>
              <w:left w:val="nil"/>
              <w:bottom w:val="nil"/>
              <w:right w:val="nil"/>
            </w:tcBorders>
            <w:vMerge w:val="continue"/>
          </w:tcPr>
          <w:p/>
        </w:tc>
        <w:tc>
          <w:tcPr>
            <w:gridSpan w:val="2"/>
            <w:tcW w:w="3969" w:type="dxa"/>
            <w:tcBorders>
              <w:top w:val="single" w:sz="4"/>
              <w:left w:val="nil"/>
              <w:bottom w:val="nil"/>
              <w:right w:val="nil"/>
            </w:tcBorders>
          </w:tcPr>
          <w:p>
            <w:pPr>
              <w:pStyle w:val="0"/>
              <w:jc w:val="center"/>
            </w:pPr>
            <w:r>
              <w:rPr>
                <w:sz w:val="20"/>
              </w:rPr>
              <w:t xml:space="preserve">(подпись, фамилия, имя, отчество)</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jc w:val="right"/>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1" w:tooltip="Приказ комитета по социальной защите населения Ленинградской области от 09.08.2021 N 04-3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Приказом</w:t>
              </w:r>
            </w:hyperlink>
            <w:r>
              <w:rPr>
                <w:sz w:val="20"/>
                <w:color w:val="392c69"/>
              </w:rPr>
              <w:t xml:space="preserve"> комитета по социальной защите населения Ленинградской</w:t>
            </w:r>
          </w:p>
          <w:p>
            <w:pPr>
              <w:pStyle w:val="0"/>
              <w:jc w:val="center"/>
            </w:pPr>
            <w:r>
              <w:rPr>
                <w:sz w:val="20"/>
                <w:color w:val="392c69"/>
              </w:rPr>
              <w:t xml:space="preserve">области от 09.08.2021 N 04-32)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w:t>
      </w:r>
    </w:p>
    <w:p>
      <w:pPr>
        <w:pStyle w:val="0"/>
        <w:jc w:val="right"/>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jc w:val="right"/>
            </w:pPr>
            <w:r>
              <w:rPr>
                <w:sz w:val="20"/>
              </w:rPr>
              <w:t xml:space="preserve">УТВЕРЖДАЮ</w:t>
            </w:r>
          </w:p>
          <w:p>
            <w:pPr>
              <w:pStyle w:val="0"/>
              <w:jc w:val="right"/>
            </w:pPr>
            <w:r>
              <w:rPr>
                <w:sz w:val="20"/>
              </w:rPr>
              <w:t xml:space="preserve">Руководитель</w:t>
            </w:r>
          </w:p>
          <w:p>
            <w:pPr>
              <w:pStyle w:val="0"/>
              <w:jc w:val="right"/>
            </w:pPr>
            <w:r>
              <w:rPr>
                <w:sz w:val="20"/>
              </w:rPr>
              <w:t xml:space="preserve">государственного учреждения</w:t>
            </w:r>
          </w:p>
          <w:p>
            <w:pPr>
              <w:pStyle w:val="0"/>
              <w:jc w:val="right"/>
            </w:pPr>
            <w:r>
              <w:rPr>
                <w:sz w:val="20"/>
              </w:rPr>
              <w:t xml:space="preserve">социального обслуживания</w:t>
            </w:r>
          </w:p>
          <w:p>
            <w:pPr>
              <w:pStyle w:val="0"/>
              <w:jc w:val="right"/>
            </w:pPr>
            <w:r>
              <w:rPr>
                <w:sz w:val="20"/>
              </w:rPr>
              <w:t xml:space="preserve">Ленинградской области</w:t>
            </w:r>
          </w:p>
          <w:p>
            <w:pPr>
              <w:pStyle w:val="0"/>
              <w:jc w:val="right"/>
            </w:pPr>
            <w:r>
              <w:rPr>
                <w:sz w:val="20"/>
              </w:rPr>
              <w:t xml:space="preserve">"___" ___________ 202_</w:t>
            </w:r>
          </w:p>
          <w:p>
            <w:pPr>
              <w:pStyle w:val="0"/>
              <w:jc w:val="right"/>
            </w:pPr>
            <w:r>
              <w:rPr>
                <w:sz w:val="20"/>
              </w:rPr>
              <w:t xml:space="preserve">__________/__________</w:t>
            </w:r>
          </w:p>
        </w:tc>
      </w:tr>
      <w:tr>
        <w:tc>
          <w:tcPr>
            <w:tcW w:w="9070" w:type="dxa"/>
            <w:tcBorders>
              <w:top w:val="nil"/>
              <w:left w:val="nil"/>
              <w:bottom w:val="nil"/>
              <w:right w:val="nil"/>
            </w:tcBorders>
          </w:tcPr>
          <w:p>
            <w:pPr>
              <w:pStyle w:val="0"/>
              <w:jc w:val="both"/>
            </w:pPr>
            <w:r>
              <w:rPr>
                <w:sz w:val="20"/>
              </w:rPr>
            </w:r>
          </w:p>
        </w:tc>
      </w:tr>
      <w:tr>
        <w:tc>
          <w:tcPr>
            <w:tcW w:w="9070" w:type="dxa"/>
            <w:tcBorders>
              <w:top w:val="nil"/>
              <w:left w:val="nil"/>
              <w:bottom w:val="nil"/>
              <w:right w:val="nil"/>
            </w:tcBorders>
          </w:tcPr>
          <w:bookmarkStart w:id="417" w:name="P417"/>
          <w:bookmarkEnd w:id="417"/>
          <w:p>
            <w:pPr>
              <w:pStyle w:val="0"/>
              <w:jc w:val="center"/>
            </w:pPr>
            <w:r>
              <w:rPr>
                <w:sz w:val="20"/>
              </w:rPr>
              <w:t xml:space="preserve">План</w:t>
            </w:r>
          </w:p>
          <w:p>
            <w:pPr>
              <w:pStyle w:val="0"/>
              <w:jc w:val="center"/>
            </w:pPr>
            <w:r>
              <w:rPr>
                <w:sz w:val="20"/>
              </w:rPr>
              <w:t xml:space="preserve">мероприятий по проведению закупочных процедур</w:t>
            </w:r>
          </w:p>
          <w:p>
            <w:pPr>
              <w:pStyle w:val="0"/>
              <w:jc w:val="center"/>
            </w:pPr>
            <w:r>
              <w:rPr>
                <w:sz w:val="20"/>
              </w:rPr>
              <w:t xml:space="preserve">на ______________________________________</w:t>
            </w: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324"/>
        <w:gridCol w:w="2268"/>
        <w:gridCol w:w="1191"/>
        <w:gridCol w:w="2494"/>
      </w:tblGrid>
      <w:tr>
        <w:tc>
          <w:tcPr>
            <w:tcW w:w="794" w:type="dxa"/>
          </w:tcPr>
          <w:p>
            <w:pPr>
              <w:pStyle w:val="0"/>
              <w:jc w:val="center"/>
            </w:pPr>
            <w:r>
              <w:rPr>
                <w:sz w:val="20"/>
              </w:rPr>
              <w:t xml:space="preserve">N п/п</w:t>
            </w:r>
          </w:p>
        </w:tc>
        <w:tc>
          <w:tcPr>
            <w:tcW w:w="2324" w:type="dxa"/>
          </w:tcPr>
          <w:p>
            <w:pPr>
              <w:pStyle w:val="0"/>
              <w:jc w:val="center"/>
            </w:pPr>
            <w:r>
              <w:rPr>
                <w:sz w:val="20"/>
              </w:rPr>
              <w:t xml:space="preserve">Мероприятие</w:t>
            </w:r>
          </w:p>
        </w:tc>
        <w:tc>
          <w:tcPr>
            <w:tcW w:w="2268" w:type="dxa"/>
          </w:tcPr>
          <w:p>
            <w:pPr>
              <w:pStyle w:val="0"/>
              <w:jc w:val="center"/>
            </w:pPr>
            <w:r>
              <w:rPr>
                <w:sz w:val="20"/>
              </w:rPr>
              <w:t xml:space="preserve">Этап</w:t>
            </w:r>
          </w:p>
        </w:tc>
        <w:tc>
          <w:tcPr>
            <w:tcW w:w="1191" w:type="dxa"/>
          </w:tcPr>
          <w:p>
            <w:pPr>
              <w:pStyle w:val="0"/>
              <w:jc w:val="center"/>
            </w:pPr>
            <w:r>
              <w:rPr>
                <w:sz w:val="20"/>
              </w:rPr>
              <w:t xml:space="preserve">Дата</w:t>
            </w:r>
          </w:p>
        </w:tc>
        <w:tc>
          <w:tcPr>
            <w:tcW w:w="2494" w:type="dxa"/>
          </w:tcPr>
          <w:p>
            <w:pPr>
              <w:pStyle w:val="0"/>
              <w:jc w:val="center"/>
            </w:pPr>
            <w:r>
              <w:rPr>
                <w:sz w:val="20"/>
              </w:rPr>
              <w:t xml:space="preserve">ФИО, должность ответственного лица за реализацию мероприятия</w:t>
            </w:r>
          </w:p>
        </w:tc>
      </w:tr>
      <w:tr>
        <w:tc>
          <w:tcPr>
            <w:tcW w:w="794" w:type="dxa"/>
            <w:vMerge w:val="restart"/>
          </w:tcPr>
          <w:p>
            <w:pPr>
              <w:pStyle w:val="0"/>
              <w:jc w:val="center"/>
            </w:pPr>
            <w:r>
              <w:rPr>
                <w:sz w:val="20"/>
              </w:rPr>
              <w:t xml:space="preserve">1.</w:t>
            </w:r>
          </w:p>
        </w:tc>
        <w:tc>
          <w:tcPr>
            <w:tcW w:w="2324" w:type="dxa"/>
            <w:vMerge w:val="restart"/>
          </w:tcPr>
          <w:p>
            <w:pPr>
              <w:pStyle w:val="0"/>
              <w:jc w:val="center"/>
            </w:pPr>
            <w:r>
              <w:rPr>
                <w:sz w:val="20"/>
              </w:rPr>
            </w:r>
          </w:p>
        </w:tc>
        <w:tc>
          <w:tcPr>
            <w:tcW w:w="2268" w:type="dxa"/>
          </w:tcPr>
          <w:p>
            <w:pPr>
              <w:pStyle w:val="0"/>
              <w:jc w:val="center"/>
            </w:pPr>
            <w:r>
              <w:rPr>
                <w:sz w:val="20"/>
              </w:rPr>
              <w:t xml:space="preserve">Публикация извещения</w:t>
            </w:r>
          </w:p>
        </w:tc>
        <w:tc>
          <w:tcPr>
            <w:tcW w:w="1191" w:type="dxa"/>
          </w:tcPr>
          <w:p>
            <w:pPr>
              <w:pStyle w:val="0"/>
              <w:jc w:val="center"/>
            </w:pPr>
            <w:r>
              <w:rPr>
                <w:sz w:val="20"/>
              </w:rPr>
            </w:r>
          </w:p>
        </w:tc>
        <w:tc>
          <w:tcPr>
            <w:tcW w:w="2494" w:type="dxa"/>
          </w:tcPr>
          <w:p>
            <w:pPr>
              <w:pStyle w:val="0"/>
              <w:jc w:val="center"/>
            </w:pPr>
            <w:r>
              <w:rPr>
                <w:sz w:val="20"/>
              </w:rPr>
            </w:r>
          </w:p>
        </w:tc>
      </w:tr>
      <w:tr>
        <w:tc>
          <w:tcPr>
            <w:vMerge w:val="continue"/>
          </w:tcPr>
          <w:p/>
        </w:tc>
        <w:tc>
          <w:tcPr>
            <w:vMerge w:val="continue"/>
          </w:tcPr>
          <w:p/>
        </w:tc>
        <w:tc>
          <w:tcPr>
            <w:tcW w:w="2268" w:type="dxa"/>
          </w:tcPr>
          <w:p>
            <w:pPr>
              <w:pStyle w:val="0"/>
              <w:jc w:val="center"/>
            </w:pPr>
            <w:r>
              <w:rPr>
                <w:sz w:val="20"/>
              </w:rPr>
              <w:t xml:space="preserve">Окончание срока подачи заявок</w:t>
            </w:r>
          </w:p>
        </w:tc>
        <w:tc>
          <w:tcPr>
            <w:tcW w:w="1191" w:type="dxa"/>
          </w:tcPr>
          <w:p>
            <w:pPr>
              <w:pStyle w:val="0"/>
              <w:jc w:val="center"/>
            </w:pPr>
            <w:r>
              <w:rPr>
                <w:sz w:val="20"/>
              </w:rPr>
            </w:r>
          </w:p>
        </w:tc>
        <w:tc>
          <w:tcPr>
            <w:tcW w:w="2494" w:type="dxa"/>
          </w:tcPr>
          <w:p>
            <w:pPr>
              <w:pStyle w:val="0"/>
              <w:jc w:val="center"/>
            </w:pPr>
            <w:r>
              <w:rPr>
                <w:sz w:val="20"/>
              </w:rPr>
            </w:r>
          </w:p>
        </w:tc>
      </w:tr>
      <w:tr>
        <w:tc>
          <w:tcPr>
            <w:tcW w:w="794" w:type="dxa"/>
            <w:vMerge w:val="restart"/>
          </w:tcPr>
          <w:p>
            <w:pPr>
              <w:pStyle w:val="0"/>
              <w:jc w:val="center"/>
            </w:pPr>
            <w:r>
              <w:rPr>
                <w:sz w:val="20"/>
              </w:rPr>
              <w:t xml:space="preserve">2.</w:t>
            </w:r>
          </w:p>
        </w:tc>
        <w:tc>
          <w:tcPr>
            <w:tcW w:w="2324" w:type="dxa"/>
            <w:vMerge w:val="restart"/>
          </w:tcPr>
          <w:p>
            <w:pPr>
              <w:pStyle w:val="0"/>
              <w:jc w:val="center"/>
            </w:pPr>
            <w:r>
              <w:rPr>
                <w:sz w:val="20"/>
              </w:rPr>
            </w:r>
          </w:p>
        </w:tc>
        <w:tc>
          <w:tcPr>
            <w:tcW w:w="2268" w:type="dxa"/>
          </w:tcPr>
          <w:p>
            <w:pPr>
              <w:pStyle w:val="0"/>
              <w:jc w:val="center"/>
            </w:pPr>
            <w:r>
              <w:rPr>
                <w:sz w:val="20"/>
              </w:rPr>
              <w:t xml:space="preserve">Публикация извещения</w:t>
            </w:r>
          </w:p>
        </w:tc>
        <w:tc>
          <w:tcPr>
            <w:tcW w:w="1191" w:type="dxa"/>
          </w:tcPr>
          <w:p>
            <w:pPr>
              <w:pStyle w:val="0"/>
              <w:jc w:val="center"/>
            </w:pPr>
            <w:r>
              <w:rPr>
                <w:sz w:val="20"/>
              </w:rPr>
            </w:r>
          </w:p>
        </w:tc>
        <w:tc>
          <w:tcPr>
            <w:tcW w:w="2494" w:type="dxa"/>
          </w:tcPr>
          <w:p>
            <w:pPr>
              <w:pStyle w:val="0"/>
              <w:jc w:val="center"/>
            </w:pPr>
            <w:r>
              <w:rPr>
                <w:sz w:val="20"/>
              </w:rPr>
            </w:r>
          </w:p>
        </w:tc>
      </w:tr>
      <w:tr>
        <w:tc>
          <w:tcPr>
            <w:vMerge w:val="continue"/>
          </w:tcPr>
          <w:p/>
        </w:tc>
        <w:tc>
          <w:tcPr>
            <w:vMerge w:val="continue"/>
          </w:tcPr>
          <w:p/>
        </w:tc>
        <w:tc>
          <w:tcPr>
            <w:tcW w:w="2268" w:type="dxa"/>
          </w:tcPr>
          <w:p>
            <w:pPr>
              <w:pStyle w:val="0"/>
              <w:jc w:val="center"/>
            </w:pPr>
            <w:r>
              <w:rPr>
                <w:sz w:val="20"/>
              </w:rPr>
              <w:t xml:space="preserve">Окончание срока подачи заявок</w:t>
            </w:r>
          </w:p>
        </w:tc>
        <w:tc>
          <w:tcPr>
            <w:tcW w:w="1191" w:type="dxa"/>
          </w:tcPr>
          <w:p>
            <w:pPr>
              <w:pStyle w:val="0"/>
              <w:jc w:val="center"/>
            </w:pPr>
            <w:r>
              <w:rPr>
                <w:sz w:val="20"/>
              </w:rPr>
            </w:r>
          </w:p>
        </w:tc>
        <w:tc>
          <w:tcPr>
            <w:tcW w:w="2494" w:type="dxa"/>
          </w:tcPr>
          <w:p>
            <w:pPr>
              <w:pStyle w:val="0"/>
              <w:jc w:val="center"/>
            </w:pPr>
            <w:r>
              <w:rPr>
                <w:sz w:val="20"/>
              </w:rPr>
            </w:r>
          </w:p>
        </w:tc>
      </w:tr>
      <w:tr>
        <w:tc>
          <w:tcPr>
            <w:tcW w:w="794" w:type="dxa"/>
            <w:vMerge w:val="restart"/>
          </w:tcPr>
          <w:p>
            <w:pPr>
              <w:pStyle w:val="0"/>
              <w:jc w:val="center"/>
            </w:pPr>
            <w:r>
              <w:rPr>
                <w:sz w:val="20"/>
              </w:rPr>
              <w:t xml:space="preserve">3... n</w:t>
            </w:r>
          </w:p>
        </w:tc>
        <w:tc>
          <w:tcPr>
            <w:tcW w:w="2324" w:type="dxa"/>
            <w:vMerge w:val="restart"/>
          </w:tcPr>
          <w:p>
            <w:pPr>
              <w:pStyle w:val="0"/>
              <w:jc w:val="center"/>
            </w:pPr>
            <w:r>
              <w:rPr>
                <w:sz w:val="20"/>
              </w:rPr>
            </w:r>
          </w:p>
        </w:tc>
        <w:tc>
          <w:tcPr>
            <w:tcW w:w="2268" w:type="dxa"/>
          </w:tcPr>
          <w:p>
            <w:pPr>
              <w:pStyle w:val="0"/>
              <w:jc w:val="center"/>
            </w:pPr>
            <w:r>
              <w:rPr>
                <w:sz w:val="20"/>
              </w:rPr>
              <w:t xml:space="preserve">Публикация извещения</w:t>
            </w:r>
          </w:p>
        </w:tc>
        <w:tc>
          <w:tcPr>
            <w:tcW w:w="1191" w:type="dxa"/>
          </w:tcPr>
          <w:p>
            <w:pPr>
              <w:pStyle w:val="0"/>
              <w:jc w:val="center"/>
            </w:pPr>
            <w:r>
              <w:rPr>
                <w:sz w:val="20"/>
              </w:rPr>
            </w:r>
          </w:p>
        </w:tc>
        <w:tc>
          <w:tcPr>
            <w:tcW w:w="2494" w:type="dxa"/>
          </w:tcPr>
          <w:p>
            <w:pPr>
              <w:pStyle w:val="0"/>
              <w:jc w:val="center"/>
            </w:pPr>
            <w:r>
              <w:rPr>
                <w:sz w:val="20"/>
              </w:rPr>
            </w:r>
          </w:p>
        </w:tc>
      </w:tr>
      <w:tr>
        <w:tc>
          <w:tcPr>
            <w:vMerge w:val="continue"/>
          </w:tcPr>
          <w:p/>
        </w:tc>
        <w:tc>
          <w:tcPr>
            <w:vMerge w:val="continue"/>
          </w:tcPr>
          <w:p/>
        </w:tc>
        <w:tc>
          <w:tcPr>
            <w:tcW w:w="2268" w:type="dxa"/>
          </w:tcPr>
          <w:p>
            <w:pPr>
              <w:pStyle w:val="0"/>
              <w:jc w:val="center"/>
            </w:pPr>
            <w:r>
              <w:rPr>
                <w:sz w:val="20"/>
              </w:rPr>
              <w:t xml:space="preserve">Окончание срока подачи заявок</w:t>
            </w:r>
          </w:p>
        </w:tc>
        <w:tc>
          <w:tcPr>
            <w:tcW w:w="1191" w:type="dxa"/>
          </w:tcPr>
          <w:p>
            <w:pPr>
              <w:pStyle w:val="0"/>
              <w:jc w:val="center"/>
            </w:pPr>
            <w:r>
              <w:rPr>
                <w:sz w:val="20"/>
              </w:rPr>
            </w:r>
          </w:p>
        </w:tc>
        <w:tc>
          <w:tcPr>
            <w:tcW w:w="2494" w:type="dxa"/>
          </w:tcPr>
          <w:p>
            <w:pPr>
              <w:pStyle w:val="0"/>
              <w:jc w:val="center"/>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center"/>
      </w:pPr>
      <w:r>
        <w:rPr>
          <w:sz w:val="20"/>
        </w:rPr>
      </w:r>
    </w:p>
    <w:bookmarkStart w:id="458" w:name="P458"/>
    <w:bookmarkEnd w:id="458"/>
    <w:p>
      <w:pPr>
        <w:pStyle w:val="0"/>
        <w:jc w:val="center"/>
      </w:pPr>
      <w:r>
        <w:rPr>
          <w:sz w:val="20"/>
        </w:rPr>
        <w:t xml:space="preserve">План</w:t>
      </w:r>
    </w:p>
    <w:p>
      <w:pPr>
        <w:pStyle w:val="0"/>
        <w:jc w:val="center"/>
      </w:pPr>
      <w:r>
        <w:rPr>
          <w:sz w:val="20"/>
        </w:rPr>
        <w:t xml:space="preserve">мероприятий по достижению результатов</w:t>
      </w:r>
    </w:p>
    <w:p>
      <w:pPr>
        <w:pStyle w:val="0"/>
        <w:jc w:val="center"/>
      </w:pPr>
      <w:r>
        <w:rPr>
          <w:sz w:val="20"/>
        </w:rPr>
        <w:t xml:space="preserve">предоставления субсидии</w:t>
      </w:r>
    </w:p>
    <w:p>
      <w:pPr>
        <w:pStyle w:val="0"/>
        <w:jc w:val="center"/>
      </w:pPr>
      <w:r>
        <w:rPr>
          <w:sz w:val="20"/>
        </w:rPr>
      </w:r>
    </w:p>
    <w:p>
      <w:pPr>
        <w:pStyle w:val="0"/>
        <w:jc w:val="center"/>
      </w:pPr>
      <w:r>
        <w:rPr>
          <w:sz w:val="20"/>
        </w:rPr>
        <w:t xml:space="preserve">Утратил силу. - </w:t>
      </w:r>
      <w:hyperlink w:history="0" r:id="rId122" w:tooltip="Приказ комитета по социальной защите населения Ленинградской области от 09.06.2025 N 04-62 &quot;О внесении изменений в приказ комитета по социальной защите населения Ленинградской области от 29 декабря 2020 года N 44 &quot;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КонсультантПлюс}">
        <w:r>
          <w:rPr>
            <w:sz w:val="20"/>
            <w:color w:val="0000ff"/>
          </w:rPr>
          <w:t xml:space="preserve">Приказ</w:t>
        </w:r>
      </w:hyperlink>
      <w:r>
        <w:rPr>
          <w:sz w:val="20"/>
        </w:rPr>
        <w:t xml:space="preserve"> комитета по социальной защите</w:t>
      </w:r>
    </w:p>
    <w:p>
      <w:pPr>
        <w:pStyle w:val="0"/>
        <w:jc w:val="center"/>
      </w:pPr>
      <w:r>
        <w:rPr>
          <w:sz w:val="20"/>
        </w:rPr>
        <w:t xml:space="preserve">населения Ленинградской области от 09.06.2025 N 04-62.</w:t>
      </w:r>
    </w:p>
    <w:p>
      <w:pPr>
        <w:pStyle w:val="0"/>
        <w:jc w:val="center"/>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комитета по социальной защите населения Ленинградской области от 29.12.2020 N 44</w:t>
            <w:br/>
            <w:t>(ред. от 09.06.2025)</w:t>
            <w:br/>
            <w:t>"Об утвержд...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239581&amp;dst=100005" TargetMode = "External"/>
	<Relationship Id="rId8" Type="http://schemas.openxmlformats.org/officeDocument/2006/relationships/hyperlink" Target="https://login.consultant.ru/link/?req=doc&amp;base=SPB&amp;n=245261&amp;dst=100005" TargetMode = "External"/>
	<Relationship Id="rId9" Type="http://schemas.openxmlformats.org/officeDocument/2006/relationships/hyperlink" Target="https://login.consultant.ru/link/?req=doc&amp;base=SPB&amp;n=247464&amp;dst=100005" TargetMode = "External"/>
	<Relationship Id="rId10" Type="http://schemas.openxmlformats.org/officeDocument/2006/relationships/hyperlink" Target="https://login.consultant.ru/link/?req=doc&amp;base=SPB&amp;n=249933&amp;dst=100005" TargetMode = "External"/>
	<Relationship Id="rId11" Type="http://schemas.openxmlformats.org/officeDocument/2006/relationships/hyperlink" Target="https://login.consultant.ru/link/?req=doc&amp;base=SPB&amp;n=253182&amp;dst=100005" TargetMode = "External"/>
	<Relationship Id="rId12" Type="http://schemas.openxmlformats.org/officeDocument/2006/relationships/hyperlink" Target="https://login.consultant.ru/link/?req=doc&amp;base=SPB&amp;n=256105&amp;dst=100005" TargetMode = "External"/>
	<Relationship Id="rId13" Type="http://schemas.openxmlformats.org/officeDocument/2006/relationships/hyperlink" Target="https://login.consultant.ru/link/?req=doc&amp;base=SPB&amp;n=259670&amp;dst=100005" TargetMode = "External"/>
	<Relationship Id="rId14" Type="http://schemas.openxmlformats.org/officeDocument/2006/relationships/hyperlink" Target="https://login.consultant.ru/link/?req=doc&amp;base=SPB&amp;n=265271&amp;dst=100005" TargetMode = "External"/>
	<Relationship Id="rId15" Type="http://schemas.openxmlformats.org/officeDocument/2006/relationships/hyperlink" Target="https://login.consultant.ru/link/?req=doc&amp;base=SPB&amp;n=272458&amp;dst=100005" TargetMode = "External"/>
	<Relationship Id="rId16" Type="http://schemas.openxmlformats.org/officeDocument/2006/relationships/hyperlink" Target="https://login.consultant.ru/link/?req=doc&amp;base=SPB&amp;n=274430&amp;dst=100005" TargetMode = "External"/>
	<Relationship Id="rId17" Type="http://schemas.openxmlformats.org/officeDocument/2006/relationships/hyperlink" Target="https://login.consultant.ru/link/?req=doc&amp;base=SPB&amp;n=278213&amp;dst=100005" TargetMode = "External"/>
	<Relationship Id="rId18" Type="http://schemas.openxmlformats.org/officeDocument/2006/relationships/hyperlink" Target="https://login.consultant.ru/link/?req=doc&amp;base=SPB&amp;n=285368&amp;dst=100005" TargetMode = "External"/>
	<Relationship Id="rId19" Type="http://schemas.openxmlformats.org/officeDocument/2006/relationships/hyperlink" Target="https://login.consultant.ru/link/?req=doc&amp;base=SPB&amp;n=298524&amp;dst=100005" TargetMode = "External"/>
	<Relationship Id="rId20" Type="http://schemas.openxmlformats.org/officeDocument/2006/relationships/hyperlink" Target="https://login.consultant.ru/link/?req=doc&amp;base=SPB&amp;n=305024&amp;dst=100005" TargetMode = "External"/>
	<Relationship Id="rId21" Type="http://schemas.openxmlformats.org/officeDocument/2006/relationships/hyperlink" Target="https://login.consultant.ru/link/?req=doc&amp;base=SPB&amp;n=309917&amp;dst=100005" TargetMode = "External"/>
	<Relationship Id="rId22" Type="http://schemas.openxmlformats.org/officeDocument/2006/relationships/hyperlink" Target="https://login.consultant.ru/link/?req=doc&amp;base=SPB&amp;n=312512&amp;dst=100005" TargetMode = "External"/>
	<Relationship Id="rId23" Type="http://schemas.openxmlformats.org/officeDocument/2006/relationships/hyperlink" Target="https://login.consultant.ru/link/?req=doc&amp;base=LAW&amp;n=500021&amp;dst=6234" TargetMode = "External"/>
	<Relationship Id="rId24" Type="http://schemas.openxmlformats.org/officeDocument/2006/relationships/hyperlink" Target="https://login.consultant.ru/link/?req=doc&amp;base=SPB&amp;n=233044&amp;dst=100006" TargetMode = "External"/>
	<Relationship Id="rId25" Type="http://schemas.openxmlformats.org/officeDocument/2006/relationships/hyperlink" Target="https://login.consultant.ru/link/?req=doc&amp;base=LAW&amp;n=485676&amp;dst=100070" TargetMode = "External"/>
	<Relationship Id="rId26" Type="http://schemas.openxmlformats.org/officeDocument/2006/relationships/hyperlink" Target="https://login.consultant.ru/link/?req=doc&amp;base=SPB&amp;n=239581&amp;dst=100005" TargetMode = "External"/>
	<Relationship Id="rId27" Type="http://schemas.openxmlformats.org/officeDocument/2006/relationships/hyperlink" Target="https://login.consultant.ru/link/?req=doc&amp;base=SPB&amp;n=245261&amp;dst=100005" TargetMode = "External"/>
	<Relationship Id="rId28" Type="http://schemas.openxmlformats.org/officeDocument/2006/relationships/hyperlink" Target="https://login.consultant.ru/link/?req=doc&amp;base=SPB&amp;n=247464&amp;dst=100005" TargetMode = "External"/>
	<Relationship Id="rId29" Type="http://schemas.openxmlformats.org/officeDocument/2006/relationships/hyperlink" Target="https://login.consultant.ru/link/?req=doc&amp;base=SPB&amp;n=249933&amp;dst=100005" TargetMode = "External"/>
	<Relationship Id="rId30" Type="http://schemas.openxmlformats.org/officeDocument/2006/relationships/hyperlink" Target="https://login.consultant.ru/link/?req=doc&amp;base=SPB&amp;n=253182&amp;dst=100005" TargetMode = "External"/>
	<Relationship Id="rId31" Type="http://schemas.openxmlformats.org/officeDocument/2006/relationships/hyperlink" Target="https://login.consultant.ru/link/?req=doc&amp;base=SPB&amp;n=256105&amp;dst=100005" TargetMode = "External"/>
	<Relationship Id="rId32" Type="http://schemas.openxmlformats.org/officeDocument/2006/relationships/hyperlink" Target="https://login.consultant.ru/link/?req=doc&amp;base=SPB&amp;n=259670&amp;dst=100005" TargetMode = "External"/>
	<Relationship Id="rId33" Type="http://schemas.openxmlformats.org/officeDocument/2006/relationships/hyperlink" Target="https://login.consultant.ru/link/?req=doc&amp;base=SPB&amp;n=265271&amp;dst=100005" TargetMode = "External"/>
	<Relationship Id="rId34" Type="http://schemas.openxmlformats.org/officeDocument/2006/relationships/hyperlink" Target="https://login.consultant.ru/link/?req=doc&amp;base=SPB&amp;n=272458&amp;dst=100005" TargetMode = "External"/>
	<Relationship Id="rId35" Type="http://schemas.openxmlformats.org/officeDocument/2006/relationships/hyperlink" Target="https://login.consultant.ru/link/?req=doc&amp;base=SPB&amp;n=274430&amp;dst=100005" TargetMode = "External"/>
	<Relationship Id="rId36" Type="http://schemas.openxmlformats.org/officeDocument/2006/relationships/hyperlink" Target="https://login.consultant.ru/link/?req=doc&amp;base=SPB&amp;n=278213&amp;dst=100005" TargetMode = "External"/>
	<Relationship Id="rId37" Type="http://schemas.openxmlformats.org/officeDocument/2006/relationships/hyperlink" Target="https://login.consultant.ru/link/?req=doc&amp;base=SPB&amp;n=285368&amp;dst=100005" TargetMode = "External"/>
	<Relationship Id="rId38" Type="http://schemas.openxmlformats.org/officeDocument/2006/relationships/hyperlink" Target="https://login.consultant.ru/link/?req=doc&amp;base=SPB&amp;n=298524&amp;dst=100005" TargetMode = "External"/>
	<Relationship Id="rId39" Type="http://schemas.openxmlformats.org/officeDocument/2006/relationships/hyperlink" Target="https://login.consultant.ru/link/?req=doc&amp;base=SPB&amp;n=305024&amp;dst=100005" TargetMode = "External"/>
	<Relationship Id="rId40" Type="http://schemas.openxmlformats.org/officeDocument/2006/relationships/hyperlink" Target="https://login.consultant.ru/link/?req=doc&amp;base=SPB&amp;n=309917&amp;dst=100005" TargetMode = "External"/>
	<Relationship Id="rId41" Type="http://schemas.openxmlformats.org/officeDocument/2006/relationships/hyperlink" Target="https://login.consultant.ru/link/?req=doc&amp;base=SPB&amp;n=312512&amp;dst=100005" TargetMode = "External"/>
	<Relationship Id="rId42" Type="http://schemas.openxmlformats.org/officeDocument/2006/relationships/hyperlink" Target="https://login.consultant.ru/link/?req=doc&amp;base=LAW&amp;n=500021&amp;dst=6234" TargetMode = "External"/>
	<Relationship Id="rId43" Type="http://schemas.openxmlformats.org/officeDocument/2006/relationships/hyperlink" Target="https://login.consultant.ru/link/?req=doc&amp;base=SPB&amp;n=233044&amp;dst=100006" TargetMode = "External"/>
	<Relationship Id="rId44" Type="http://schemas.openxmlformats.org/officeDocument/2006/relationships/hyperlink" Target="https://login.consultant.ru/link/?req=doc&amp;base=LAW&amp;n=485676&amp;dst=100070" TargetMode = "External"/>
	<Relationship Id="rId45" Type="http://schemas.openxmlformats.org/officeDocument/2006/relationships/hyperlink" Target="https://login.consultant.ru/link/?req=doc&amp;base=SPB&amp;n=249933&amp;dst=100007" TargetMode = "External"/>
	<Relationship Id="rId46" Type="http://schemas.openxmlformats.org/officeDocument/2006/relationships/hyperlink" Target="https://login.consultant.ru/link/?req=doc&amp;base=SPB&amp;n=249933&amp;dst=100010" TargetMode = "External"/>
	<Relationship Id="rId47" Type="http://schemas.openxmlformats.org/officeDocument/2006/relationships/hyperlink" Target="https://login.consultant.ru/link/?req=doc&amp;base=SPB&amp;n=278213&amp;dst=100007" TargetMode = "External"/>
	<Relationship Id="rId48" Type="http://schemas.openxmlformats.org/officeDocument/2006/relationships/hyperlink" Target="https://login.consultant.ru/link/?req=doc&amp;base=SPB&amp;n=249933&amp;dst=100014" TargetMode = "External"/>
	<Relationship Id="rId49" Type="http://schemas.openxmlformats.org/officeDocument/2006/relationships/hyperlink" Target="https://login.consultant.ru/link/?req=doc&amp;base=SPB&amp;n=249933&amp;dst=100016" TargetMode = "External"/>
	<Relationship Id="rId50" Type="http://schemas.openxmlformats.org/officeDocument/2006/relationships/hyperlink" Target="https://login.consultant.ru/link/?req=doc&amp;base=SPB&amp;n=298524&amp;dst=100005" TargetMode = "External"/>
	<Relationship Id="rId51" Type="http://schemas.openxmlformats.org/officeDocument/2006/relationships/hyperlink" Target="https://login.consultant.ru/link/?req=doc&amp;base=SPB&amp;n=298524&amp;dst=100007" TargetMode = "External"/>
	<Relationship Id="rId52" Type="http://schemas.openxmlformats.org/officeDocument/2006/relationships/hyperlink" Target="https://login.consultant.ru/link/?req=doc&amp;base=SPB&amp;n=298524&amp;dst=100008" TargetMode = "External"/>
	<Relationship Id="rId53" Type="http://schemas.openxmlformats.org/officeDocument/2006/relationships/hyperlink" Target="https://login.consultant.ru/link/?req=doc&amp;base=SPB&amp;n=309917&amp;dst=100005" TargetMode = "External"/>
	<Relationship Id="rId54" Type="http://schemas.openxmlformats.org/officeDocument/2006/relationships/hyperlink" Target="https://login.consultant.ru/link/?req=doc&amp;base=SPB&amp;n=272458&amp;dst=100005" TargetMode = "External"/>
	<Relationship Id="rId55" Type="http://schemas.openxmlformats.org/officeDocument/2006/relationships/hyperlink" Target="https://login.consultant.ru/link/?req=doc&amp;base=SPB&amp;n=249933&amp;dst=100021" TargetMode = "External"/>
	<Relationship Id="rId56" Type="http://schemas.openxmlformats.org/officeDocument/2006/relationships/hyperlink" Target="https://login.consultant.ru/link/?req=doc&amp;base=SPB&amp;n=293154" TargetMode = "External"/>
	<Relationship Id="rId57" Type="http://schemas.openxmlformats.org/officeDocument/2006/relationships/hyperlink" Target="https://login.consultant.ru/link/?req=doc&amp;base=SPB&amp;n=249933&amp;dst=100026" TargetMode = "External"/>
	<Relationship Id="rId58" Type="http://schemas.openxmlformats.org/officeDocument/2006/relationships/hyperlink" Target="https://login.consultant.ru/link/?req=doc&amp;base=SPB&amp;n=249933&amp;dst=100028" TargetMode = "External"/>
	<Relationship Id="rId59" Type="http://schemas.openxmlformats.org/officeDocument/2006/relationships/hyperlink" Target="https://login.consultant.ru/link/?req=doc&amp;base=SPB&amp;n=249933&amp;dst=100030" TargetMode = "External"/>
	<Relationship Id="rId60" Type="http://schemas.openxmlformats.org/officeDocument/2006/relationships/hyperlink" Target="https://login.consultant.ru/link/?req=doc&amp;base=SPB&amp;n=278213&amp;dst=100010" TargetMode = "External"/>
	<Relationship Id="rId61" Type="http://schemas.openxmlformats.org/officeDocument/2006/relationships/hyperlink" Target="https://login.consultant.ru/link/?req=doc&amp;base=SPB&amp;n=249933&amp;dst=100034" TargetMode = "External"/>
	<Relationship Id="rId62" Type="http://schemas.openxmlformats.org/officeDocument/2006/relationships/hyperlink" Target="https://login.consultant.ru/link/?req=doc&amp;base=SPB&amp;n=265271&amp;dst=100009" TargetMode = "External"/>
	<Relationship Id="rId63" Type="http://schemas.openxmlformats.org/officeDocument/2006/relationships/hyperlink" Target="https://login.consultant.ru/link/?req=doc&amp;base=SPB&amp;n=265271&amp;dst=100014" TargetMode = "External"/>
	<Relationship Id="rId64" Type="http://schemas.openxmlformats.org/officeDocument/2006/relationships/hyperlink" Target="https://login.consultant.ru/link/?req=doc&amp;base=SPB&amp;n=265271&amp;dst=100016" TargetMode = "External"/>
	<Relationship Id="rId65" Type="http://schemas.openxmlformats.org/officeDocument/2006/relationships/hyperlink" Target="https://login.consultant.ru/link/?req=doc&amp;base=SPB&amp;n=265271&amp;dst=100018" TargetMode = "External"/>
	<Relationship Id="rId66" Type="http://schemas.openxmlformats.org/officeDocument/2006/relationships/hyperlink" Target="https://login.consultant.ru/link/?req=doc&amp;base=SPB&amp;n=274430&amp;dst=100005" TargetMode = "External"/>
	<Relationship Id="rId67" Type="http://schemas.openxmlformats.org/officeDocument/2006/relationships/hyperlink" Target="https://login.consultant.ru/link/?req=doc&amp;base=SPB&amp;n=278213&amp;dst=100013" TargetMode = "External"/>
	<Relationship Id="rId68" Type="http://schemas.openxmlformats.org/officeDocument/2006/relationships/hyperlink" Target="https://login.consultant.ru/link/?req=doc&amp;base=SPB&amp;n=278213&amp;dst=100020" TargetMode = "External"/>
	<Relationship Id="rId69" Type="http://schemas.openxmlformats.org/officeDocument/2006/relationships/hyperlink" Target="https://login.consultant.ru/link/?req=doc&amp;base=SPB&amp;n=278213&amp;dst=100022" TargetMode = "External"/>
	<Relationship Id="rId70" Type="http://schemas.openxmlformats.org/officeDocument/2006/relationships/hyperlink" Target="https://login.consultant.ru/link/?req=doc&amp;base=SPB&amp;n=285368&amp;dst=100005" TargetMode = "External"/>
	<Relationship Id="rId71" Type="http://schemas.openxmlformats.org/officeDocument/2006/relationships/hyperlink" Target="https://login.consultant.ru/link/?req=doc&amp;base=SPB&amp;n=305024&amp;dst=100005" TargetMode = "External"/>
	<Relationship Id="rId72" Type="http://schemas.openxmlformats.org/officeDocument/2006/relationships/hyperlink" Target="https://login.consultant.ru/link/?req=doc&amp;base=SPB&amp;n=245261&amp;dst=100006" TargetMode = "External"/>
	<Relationship Id="rId73" Type="http://schemas.openxmlformats.org/officeDocument/2006/relationships/hyperlink" Target="https://login.consultant.ru/link/?req=doc&amp;base=SPB&amp;n=245261&amp;dst=100066" TargetMode = "External"/>
	<Relationship Id="rId74" Type="http://schemas.openxmlformats.org/officeDocument/2006/relationships/hyperlink" Target="https://login.consultant.ru/link/?req=doc&amp;base=SPB&amp;n=239581&amp;dst=100047" TargetMode = "External"/>
	<Relationship Id="rId75" Type="http://schemas.openxmlformats.org/officeDocument/2006/relationships/hyperlink" Target="https://login.consultant.ru/link/?req=doc&amp;base=SPB&amp;n=245261&amp;dst=100068" TargetMode = "External"/>
	<Relationship Id="rId76" Type="http://schemas.openxmlformats.org/officeDocument/2006/relationships/hyperlink" Target="https://login.consultant.ru/link/?req=doc&amp;base=SPB&amp;n=245261&amp;dst=100070" TargetMode = "External"/>
	<Relationship Id="rId77" Type="http://schemas.openxmlformats.org/officeDocument/2006/relationships/hyperlink" Target="https://login.consultant.ru/link/?req=doc&amp;base=SPB&amp;n=245261&amp;dst=100071" TargetMode = "External"/>
	<Relationship Id="rId78" Type="http://schemas.openxmlformats.org/officeDocument/2006/relationships/hyperlink" Target="https://login.consultant.ru/link/?req=doc&amp;base=SPB&amp;n=245261&amp;dst=100072" TargetMode = "External"/>
	<Relationship Id="rId79" Type="http://schemas.openxmlformats.org/officeDocument/2006/relationships/hyperlink" Target="https://login.consultant.ru/link/?req=doc&amp;base=SPB&amp;n=245261&amp;dst=100073" TargetMode = "External"/>
	<Relationship Id="rId80" Type="http://schemas.openxmlformats.org/officeDocument/2006/relationships/hyperlink" Target="https://login.consultant.ru/link/?req=doc&amp;base=SPB&amp;n=249933&amp;dst=100037" TargetMode = "External"/>
	<Relationship Id="rId81" Type="http://schemas.openxmlformats.org/officeDocument/2006/relationships/hyperlink" Target="https://login.consultant.ru/link/?req=doc&amp;base=SPB&amp;n=245261&amp;dst=100076" TargetMode = "External"/>
	<Relationship Id="rId82" Type="http://schemas.openxmlformats.org/officeDocument/2006/relationships/hyperlink" Target="https://login.consultant.ru/link/?req=doc&amp;base=SPB&amp;n=247464&amp;dst=100006" TargetMode = "External"/>
	<Relationship Id="rId83" Type="http://schemas.openxmlformats.org/officeDocument/2006/relationships/hyperlink" Target="https://login.consultant.ru/link/?req=doc&amp;base=SPB&amp;n=247464&amp;dst=100008" TargetMode = "External"/>
	<Relationship Id="rId84" Type="http://schemas.openxmlformats.org/officeDocument/2006/relationships/hyperlink" Target="https://login.consultant.ru/link/?req=doc&amp;base=SPB&amp;n=278213&amp;dst=100025" TargetMode = "External"/>
	<Relationship Id="rId85" Type="http://schemas.openxmlformats.org/officeDocument/2006/relationships/hyperlink" Target="https://login.consultant.ru/link/?req=doc&amp;base=SPB&amp;n=247464&amp;dst=100010" TargetMode = "External"/>
	<Relationship Id="rId86" Type="http://schemas.openxmlformats.org/officeDocument/2006/relationships/hyperlink" Target="https://login.consultant.ru/link/?req=doc&amp;base=SPB&amp;n=249933&amp;dst=100041" TargetMode = "External"/>
	<Relationship Id="rId87" Type="http://schemas.openxmlformats.org/officeDocument/2006/relationships/hyperlink" Target="https://login.consultant.ru/link/?req=doc&amp;base=SPB&amp;n=278213&amp;dst=100027" TargetMode = "External"/>
	<Relationship Id="rId88" Type="http://schemas.openxmlformats.org/officeDocument/2006/relationships/hyperlink" Target="https://login.consultant.ru/link/?req=doc&amp;base=SPB&amp;n=278213&amp;dst=100029" TargetMode = "External"/>
	<Relationship Id="rId89" Type="http://schemas.openxmlformats.org/officeDocument/2006/relationships/hyperlink" Target="https://login.consultant.ru/link/?req=doc&amp;base=SPB&amp;n=278213&amp;dst=100031" TargetMode = "External"/>
	<Relationship Id="rId90" Type="http://schemas.openxmlformats.org/officeDocument/2006/relationships/hyperlink" Target="https://login.consultant.ru/link/?req=doc&amp;base=SPB&amp;n=253182&amp;dst=100011" TargetMode = "External"/>
	<Relationship Id="rId91" Type="http://schemas.openxmlformats.org/officeDocument/2006/relationships/hyperlink" Target="https://login.consultant.ru/link/?req=doc&amp;base=SPB&amp;n=239581&amp;dst=100049" TargetMode = "External"/>
	<Relationship Id="rId92" Type="http://schemas.openxmlformats.org/officeDocument/2006/relationships/hyperlink" Target="https://login.consultant.ru/link/?req=doc&amp;base=SPB&amp;n=245261&amp;dst=100077" TargetMode = "External"/>
	<Relationship Id="rId93" Type="http://schemas.openxmlformats.org/officeDocument/2006/relationships/hyperlink" Target="https://login.consultant.ru/link/?req=doc&amp;base=SPB&amp;n=256105&amp;dst=100006" TargetMode = "External"/>
	<Relationship Id="rId94" Type="http://schemas.openxmlformats.org/officeDocument/2006/relationships/hyperlink" Target="https://social.lenobl.ru" TargetMode = "External"/>
	<Relationship Id="rId95" Type="http://schemas.openxmlformats.org/officeDocument/2006/relationships/hyperlink" Target="https://login.consultant.ru/link/?req=doc&amp;base=SPB&amp;n=245261&amp;dst=100079" TargetMode = "External"/>
	<Relationship Id="rId96" Type="http://schemas.openxmlformats.org/officeDocument/2006/relationships/hyperlink" Target="https://social.lenobl.ru/" TargetMode = "External"/>
	<Relationship Id="rId97" Type="http://schemas.openxmlformats.org/officeDocument/2006/relationships/hyperlink" Target="https://login.consultant.ru/link/?req=doc&amp;base=SPB&amp;n=245261&amp;dst=100083" TargetMode = "External"/>
	<Relationship Id="rId98" Type="http://schemas.openxmlformats.org/officeDocument/2006/relationships/hyperlink" Target="https://login.consultant.ru/link/?req=doc&amp;base=SPB&amp;n=245261&amp;dst=100087" TargetMode = "External"/>
	<Relationship Id="rId99" Type="http://schemas.openxmlformats.org/officeDocument/2006/relationships/hyperlink" Target="https://login.consultant.ru/link/?req=doc&amp;base=SPB&amp;n=245261&amp;dst=100088" TargetMode = "External"/>
	<Relationship Id="rId100" Type="http://schemas.openxmlformats.org/officeDocument/2006/relationships/hyperlink" Target="https://login.consultant.ru/link/?req=doc&amp;base=SPB&amp;n=259670&amp;dst=100007" TargetMode = "External"/>
	<Relationship Id="rId101" Type="http://schemas.openxmlformats.org/officeDocument/2006/relationships/hyperlink" Target="https://login.consultant.ru/link/?req=doc&amp;base=LAW&amp;n=480322" TargetMode = "External"/>
	<Relationship Id="rId102" Type="http://schemas.openxmlformats.org/officeDocument/2006/relationships/hyperlink" Target="https://login.consultant.ru/link/?req=doc&amp;base=SPB&amp;n=312512&amp;dst=100007" TargetMode = "External"/>
	<Relationship Id="rId103" Type="http://schemas.openxmlformats.org/officeDocument/2006/relationships/hyperlink" Target="https://login.consultant.ru/link/?req=doc&amp;base=SPB&amp;n=259670&amp;dst=100009" TargetMode = "External"/>
	<Relationship Id="rId104" Type="http://schemas.openxmlformats.org/officeDocument/2006/relationships/hyperlink" Target="https://login.consultant.ru/link/?req=doc&amp;base=SPB&amp;n=312512&amp;dst=100009" TargetMode = "External"/>
	<Relationship Id="rId105" Type="http://schemas.openxmlformats.org/officeDocument/2006/relationships/hyperlink" Target="https://login.consultant.ru/link/?req=doc&amp;base=SPB&amp;n=245261&amp;dst=100092" TargetMode = "External"/>
	<Relationship Id="rId106" Type="http://schemas.openxmlformats.org/officeDocument/2006/relationships/hyperlink" Target="https://login.consultant.ru/link/?req=doc&amp;base=SPB&amp;n=239581&amp;dst=100070" TargetMode = "External"/>
	<Relationship Id="rId107" Type="http://schemas.openxmlformats.org/officeDocument/2006/relationships/hyperlink" Target="https://login.consultant.ru/link/?req=doc&amp;base=SPB&amp;n=245261&amp;dst=100104" TargetMode = "External"/>
	<Relationship Id="rId108" Type="http://schemas.openxmlformats.org/officeDocument/2006/relationships/hyperlink" Target="https://login.consultant.ru/link/?req=doc&amp;base=SPB&amp;n=256105&amp;dst=100007" TargetMode = "External"/>
	<Relationship Id="rId109" Type="http://schemas.openxmlformats.org/officeDocument/2006/relationships/hyperlink" Target="https://login.consultant.ru/link/?req=doc&amp;base=SPB&amp;n=253182&amp;dst=100017" TargetMode = "External"/>
	<Relationship Id="rId110" Type="http://schemas.openxmlformats.org/officeDocument/2006/relationships/hyperlink" Target="https://login.consultant.ru/link/?req=doc&amp;base=SPB&amp;n=247464&amp;dst=100013" TargetMode = "External"/>
	<Relationship Id="rId111" Type="http://schemas.openxmlformats.org/officeDocument/2006/relationships/hyperlink" Target="https://login.consultant.ru/link/?req=doc&amp;base=SPB&amp;n=312512&amp;dst=100011" TargetMode = "External"/>
	<Relationship Id="rId112" Type="http://schemas.openxmlformats.org/officeDocument/2006/relationships/hyperlink" Target="https://login.consultant.ru/link/?req=doc&amp;base=SPB&amp;n=312512&amp;dst=100013" TargetMode = "External"/>
	<Relationship Id="rId113" Type="http://schemas.openxmlformats.org/officeDocument/2006/relationships/hyperlink" Target="https://login.consultant.ru/link/?req=doc&amp;base=SPB&amp;n=245261&amp;dst=100106" TargetMode = "External"/>
	<Relationship Id="rId114" Type="http://schemas.openxmlformats.org/officeDocument/2006/relationships/hyperlink" Target="https://login.consultant.ru/link/?req=doc&amp;base=SPB&amp;n=239581&amp;dst=100074" TargetMode = "External"/>
	<Relationship Id="rId115" Type="http://schemas.openxmlformats.org/officeDocument/2006/relationships/hyperlink" Target="https://login.consultant.ru/link/?req=doc&amp;base=SPB&amp;n=253182&amp;dst=100019" TargetMode = "External"/>
	<Relationship Id="rId116" Type="http://schemas.openxmlformats.org/officeDocument/2006/relationships/hyperlink" Target="https://login.consultant.ru/link/?req=doc&amp;base=SPB&amp;n=245261&amp;dst=100108" TargetMode = "External"/>
	<Relationship Id="rId117" Type="http://schemas.openxmlformats.org/officeDocument/2006/relationships/hyperlink" Target="https://login.consultant.ru/link/?req=doc&amp;base=SPB&amp;n=245261&amp;dst=100111" TargetMode = "External"/>
	<Relationship Id="rId118" Type="http://schemas.openxmlformats.org/officeDocument/2006/relationships/hyperlink" Target="https://login.consultant.ru/link/?req=doc&amp;base=SPB&amp;n=245261&amp;dst=100112" TargetMode = "External"/>
	<Relationship Id="rId119" Type="http://schemas.openxmlformats.org/officeDocument/2006/relationships/hyperlink" Target="https://login.consultant.ru/link/?req=doc&amp;base=SPB&amp;n=245261&amp;dst=100113" TargetMode = "External"/>
	<Relationship Id="rId120" Type="http://schemas.openxmlformats.org/officeDocument/2006/relationships/hyperlink" Target="https://login.consultant.ru/link/?req=doc&amp;base=SPB&amp;n=245261&amp;dst=100114" TargetMode = "External"/>
	<Relationship Id="rId121" Type="http://schemas.openxmlformats.org/officeDocument/2006/relationships/hyperlink" Target="https://login.consultant.ru/link/?req=doc&amp;base=SPB&amp;n=245261&amp;dst=100120" TargetMode = "External"/>
	<Relationship Id="rId122" Type="http://schemas.openxmlformats.org/officeDocument/2006/relationships/hyperlink" Target="https://login.consultant.ru/link/?req=doc&amp;base=SPB&amp;n=312512&amp;dst=10001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комитета по социальной защите населения Ленинградской области от 29.12.2020 N 44
(ред. от 09.06.2025)
"Об утверждении порядка определения объема и условий предоставления из областного бюджета Ленинградской области субсидий государственным бюджетным и государственным автономным учреждениям Ленинградской области, подведомственным комитету по социальной защите населения Ленинградской области, на иные цели"</dc:title>
  <dcterms:created xsi:type="dcterms:W3CDTF">2025-06-20T10:26:19Z</dcterms:created>
</cp:coreProperties>
</file>