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7936">
        <w:rPr>
          <w:rFonts w:ascii="Times New Roman" w:hAnsi="Times New Roman" w:cs="Times New Roman"/>
          <w:b/>
          <w:bCs/>
          <w:sz w:val="24"/>
          <w:szCs w:val="24"/>
        </w:rPr>
        <w:t>ПРАВИТЕЛЬСТВО ЛЕНИНГРАДСКОЙ ОБЛАСТИ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93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936">
        <w:rPr>
          <w:rFonts w:ascii="Times New Roman" w:hAnsi="Times New Roman" w:cs="Times New Roman"/>
          <w:b/>
          <w:bCs/>
          <w:sz w:val="24"/>
          <w:szCs w:val="24"/>
        </w:rPr>
        <w:t>от 21 октября 2022 г. N 758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936">
        <w:rPr>
          <w:rFonts w:ascii="Times New Roman" w:hAnsi="Times New Roman" w:cs="Times New Roman"/>
          <w:b/>
          <w:bCs/>
          <w:sz w:val="24"/>
          <w:szCs w:val="24"/>
        </w:rPr>
        <w:t xml:space="preserve">ОБ УСТАНОВЛЕНИИ ПРАВА ЛЬГОТНОГО ПРОЕЗДА ПО </w:t>
      </w:r>
      <w:proofErr w:type="gramStart"/>
      <w:r w:rsidRPr="00227936">
        <w:rPr>
          <w:rFonts w:ascii="Times New Roman" w:hAnsi="Times New Roman" w:cs="Times New Roman"/>
          <w:b/>
          <w:bCs/>
          <w:sz w:val="24"/>
          <w:szCs w:val="24"/>
        </w:rPr>
        <w:t>ЕДИНЫМ</w:t>
      </w:r>
      <w:proofErr w:type="gramEnd"/>
      <w:r w:rsidRPr="00227936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СОЦИАЛЬНЫМ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936">
        <w:rPr>
          <w:rFonts w:ascii="Times New Roman" w:hAnsi="Times New Roman" w:cs="Times New Roman"/>
          <w:b/>
          <w:bCs/>
          <w:sz w:val="24"/>
          <w:szCs w:val="24"/>
        </w:rPr>
        <w:t xml:space="preserve">ПРОЕЗДНЫМ БИЛЕТАМ НА ОСНОВЕ </w:t>
      </w:r>
      <w:proofErr w:type="gramStart"/>
      <w:r w:rsidRPr="00227936">
        <w:rPr>
          <w:rFonts w:ascii="Times New Roman" w:hAnsi="Times New Roman" w:cs="Times New Roman"/>
          <w:b/>
          <w:bCs/>
          <w:sz w:val="24"/>
          <w:szCs w:val="24"/>
        </w:rPr>
        <w:t>БЕСКОНТАКТНЫХ</w:t>
      </w:r>
      <w:proofErr w:type="gramEnd"/>
      <w:r w:rsidRPr="00227936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ЭЛЕКТРОННЫХ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936">
        <w:rPr>
          <w:rFonts w:ascii="Times New Roman" w:hAnsi="Times New Roman" w:cs="Times New Roman"/>
          <w:b/>
          <w:bCs/>
          <w:sz w:val="24"/>
          <w:szCs w:val="24"/>
        </w:rPr>
        <w:t>ПЛАСТИКОВЫХ КАРТ ЧЛЕНАМ СЕМЕЙ УЧАСТНИКОВ СПЕЦИАЛЬНОЙ ВОЕННОЙ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936">
        <w:rPr>
          <w:rFonts w:ascii="Times New Roman" w:hAnsi="Times New Roman" w:cs="Times New Roman"/>
          <w:b/>
          <w:bCs/>
          <w:sz w:val="24"/>
          <w:szCs w:val="24"/>
        </w:rPr>
        <w:t>ОПЕРАЦИИ И ВНЕСЕНИИ ИЗМЕНЕНИЙ В ПОСТАНОВЛЕНИЕ ПРАВИТЕЛЬСТВА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936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ОТ 27 ИЮЛЯ 2018 ГОДА N 273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27936" w:rsidRPr="00C24C04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6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936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Ленинградской области</w:t>
            </w:r>
            <w:proofErr w:type="gramEnd"/>
          </w:p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от 14.03.2023 </w:t>
            </w:r>
            <w:hyperlink r:id="rId5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165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, от 14.07.2023 </w:t>
            </w:r>
            <w:hyperlink r:id="rId6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495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, от 09.08.2023 </w:t>
            </w:r>
            <w:hyperlink r:id="rId7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555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от 09.11.2023 </w:t>
            </w:r>
            <w:hyperlink r:id="rId8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779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, от 25.12.2023 </w:t>
            </w:r>
            <w:hyperlink r:id="rId9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965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, от 16.02.2024 </w:t>
            </w:r>
            <w:hyperlink r:id="rId10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116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от 27.03.2024 </w:t>
            </w:r>
            <w:hyperlink r:id="rId11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200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, от 22.05.2024 </w:t>
            </w:r>
            <w:hyperlink r:id="rId12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321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, от 15.08.2024 </w:t>
            </w:r>
            <w:hyperlink r:id="rId13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553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от 04.10.2024 </w:t>
            </w:r>
            <w:hyperlink r:id="rId14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684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, от 16.01.2025 </w:t>
            </w:r>
            <w:hyperlink r:id="rId15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26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, от 25.04.2025 </w:t>
            </w:r>
            <w:hyperlink r:id="rId16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395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Правительство Ленинградской области постановляет: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"/>
      <w:bookmarkEnd w:id="1"/>
      <w:r w:rsidRPr="00227936">
        <w:rPr>
          <w:rFonts w:ascii="Times New Roman" w:hAnsi="Times New Roman" w:cs="Times New Roman"/>
          <w:sz w:val="24"/>
          <w:szCs w:val="24"/>
        </w:rPr>
        <w:t>1. Установить право льготного проезда по единым социальным проездным билетам на основе бесконтактных электронных пластиковых карт (далее - льготный проезд):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"/>
      <w:bookmarkEnd w:id="2"/>
      <w:r w:rsidRPr="00227936">
        <w:rPr>
          <w:rFonts w:ascii="Times New Roman" w:hAnsi="Times New Roman" w:cs="Times New Roman"/>
          <w:sz w:val="24"/>
          <w:szCs w:val="24"/>
        </w:rPr>
        <w:t>а) на автомобильном транспорте на смежных межрегиональных, межмуниципальных и муниципальных маршрутах регулярных перевозок по регулируемым тарифам Ленинградской области (далее - автомобильный транспорт):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членам семей граждан, призванных на военную службу по частичной мобилизации, военнослужащих Вооруженных Сил Российской Федерации, в том числе проходящих военную службу по частичной мобилизации, принимающих участие в специальной военной операции (далее - военнослужащие Вооруженных Сил Российской Федерации); военнослужащих, лиц, проходящих службу в войсках национальной гвардии Российской Федерации, принимающих участие в специальной военной операции, граждан из числа предусмотренных </w:t>
      </w:r>
      <w:hyperlink r:id="rId17" w:history="1">
        <w:r w:rsidRPr="00227936">
          <w:rPr>
            <w:rFonts w:ascii="Times New Roman" w:hAnsi="Times New Roman" w:cs="Times New Roman"/>
            <w:sz w:val="24"/>
            <w:szCs w:val="24"/>
          </w:rPr>
          <w:t>пунктом 4 статьи 22.1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Федерального закона от 31 мая 1996 года N 61-ФЗ "Об обороне" (далее - участники специальной военной операции), к которым относятся: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Ленинградской области от 15.08.2024 </w:t>
      </w:r>
      <w:hyperlink r:id="rId18" w:history="1">
        <w:r w:rsidRPr="00227936">
          <w:rPr>
            <w:rFonts w:ascii="Times New Roman" w:hAnsi="Times New Roman" w:cs="Times New Roman"/>
            <w:sz w:val="24"/>
            <w:szCs w:val="24"/>
          </w:rPr>
          <w:t>N 553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, от 25.04.2025 </w:t>
      </w:r>
      <w:hyperlink r:id="rId19" w:history="1">
        <w:r w:rsidRPr="00227936">
          <w:rPr>
            <w:rFonts w:ascii="Times New Roman" w:hAnsi="Times New Roman" w:cs="Times New Roman"/>
            <w:sz w:val="24"/>
            <w:szCs w:val="24"/>
          </w:rPr>
          <w:t>N 395</w:t>
        </w:r>
      </w:hyperlink>
      <w:r w:rsidRPr="00227936">
        <w:rPr>
          <w:rFonts w:ascii="Times New Roman" w:hAnsi="Times New Roman" w:cs="Times New Roman"/>
          <w:sz w:val="24"/>
          <w:szCs w:val="24"/>
        </w:rPr>
        <w:t>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супруга (супруг), состоящая (состоящий) на дату подачи заявления с участником специальной военной операции в зарегистрированном браке;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дети (пасынки и падчерицы) участника специальной военной операции в возрасте до 18 лет;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lastRenderedPageBreak/>
        <w:t>дети (пасынки и падчерицы) участника специальной военной операции в возрасте от 18 до 23 лет, обучающиеся в образовательной организации по очной форме обучения, - до окончания ими такого обучения;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родители участника специальной военной операции;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опекун (попечитель) участника специальной военной операции, осуществлявший опеку (попечительство) до достижения участником специальной военной операции совершеннолетия;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936">
        <w:rPr>
          <w:rFonts w:ascii="Times New Roman" w:hAnsi="Times New Roman" w:cs="Times New Roman"/>
          <w:sz w:val="24"/>
          <w:szCs w:val="24"/>
        </w:rPr>
        <w:t xml:space="preserve">детям погибших участников специальной военной операции, а также граждан из числа предусмотренных </w:t>
      </w:r>
      <w:hyperlink r:id="rId20" w:history="1">
        <w:r w:rsidRPr="00227936">
          <w:rPr>
            <w:rFonts w:ascii="Times New Roman" w:hAnsi="Times New Roman" w:cs="Times New Roman"/>
            <w:sz w:val="24"/>
            <w:szCs w:val="24"/>
          </w:rPr>
          <w:t>подпунктом 2.4 пункта 1 статьи 3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1995 года N 5-ФЗ "О ветеранах" (далее - лица, заключившие контракт с организациями, содействующими выполнению задач, возложенных на Вооруженные Силы Российской Федерации, в ходе специальной военной операции), в возрасте до 18 лет - до даты поступления сведений о назначении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им ежемесячной денежной выплаты за счет средств федерального бюджета в соответствии с Федеральным </w:t>
      </w:r>
      <w:hyperlink r:id="rId21" w:history="1">
        <w:r w:rsidRPr="002279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от 12 января 1995 года N 5-ФЗ "О ветеранах" либо даты поступления сведений о назначении пенсии по потере кормильца в соответствии со </w:t>
      </w:r>
      <w:hyperlink r:id="rId22" w:history="1">
        <w:r w:rsidRPr="00227936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года N 400-ФЗ "О страховых пенсиях";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15.08.2024 N 553)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936">
        <w:rPr>
          <w:rFonts w:ascii="Times New Roman" w:hAnsi="Times New Roman" w:cs="Times New Roman"/>
          <w:sz w:val="24"/>
          <w:szCs w:val="24"/>
        </w:rPr>
        <w:t>детям погибших участников специальной военной операции, а также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в возрасте от 18 до 23 лет, обучающимся в образовательной организации по очной форме обучения, - до окончания ими такого обучения либо до даты поступления сведений о назначении им ежемесячной денежной выплаты за счет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средств федерального бюджета в соответствии с Федеральным </w:t>
      </w:r>
      <w:hyperlink r:id="rId24" w:history="1">
        <w:r w:rsidRPr="002279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от 12 января 1995 года N 5-ФЗ "О ветеранах" либо даты поступления сведений о назначении пенсии по потере кормильца в соответствии со </w:t>
      </w:r>
      <w:hyperlink r:id="rId25" w:history="1">
        <w:r w:rsidRPr="00227936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года N 400-ФЗ "О страховых пенсиях";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2"/>
      <w:bookmarkEnd w:id="3"/>
      <w:r w:rsidRPr="00227936">
        <w:rPr>
          <w:rFonts w:ascii="Times New Roman" w:hAnsi="Times New Roman" w:cs="Times New Roman"/>
          <w:sz w:val="24"/>
          <w:szCs w:val="24"/>
        </w:rPr>
        <w:t>б) на железнодорожном транспорте пригородного сообщения с оплатой стоимости проезда в размере 10 процентов тарифа на перевозку пассажиров железнодорожным транспортом пригородного сообщения (далее - железнодорожный транспорт):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детям (пасынкам и падчерицам) участника специальной военной операции в возрасте до 18 лет;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детям (пасынкам и падчерицам) участника специальной военной операции в возрасте от 18 до 23 лет, обучающимся в образовательной организации по очной форме обучения, - до окончания ими такого обучения;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936">
        <w:rPr>
          <w:rFonts w:ascii="Times New Roman" w:hAnsi="Times New Roman" w:cs="Times New Roman"/>
          <w:sz w:val="24"/>
          <w:szCs w:val="24"/>
        </w:rPr>
        <w:t xml:space="preserve">детям погибших участников специальной военной операции, а также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в возрасте до 18 лет до даты поступления сведений о назначении им ежемесячной денежной выплаты за счет средств федерального бюджета в соответствии с Федеральным </w:t>
      </w:r>
      <w:hyperlink r:id="rId26" w:history="1">
        <w:r w:rsidRPr="002279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от 12 января 1995 года N 5-ФЗ "О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ветеранах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" либо даты поступления сведений о назначении пенсии по потере кормильца в соответствии со </w:t>
      </w:r>
      <w:hyperlink r:id="rId27" w:history="1">
        <w:r w:rsidRPr="00227936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N 400-ФЗ "О страховых пенсиях";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936">
        <w:rPr>
          <w:rFonts w:ascii="Times New Roman" w:hAnsi="Times New Roman" w:cs="Times New Roman"/>
          <w:sz w:val="24"/>
          <w:szCs w:val="24"/>
        </w:rPr>
        <w:lastRenderedPageBreak/>
        <w:t>детям погибших участников специальной военной операции, а также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в возрасте от 18 до 23 лет, обучающимся в образовательной организации по очной форме обучения, - до окончания ими такого обучения либо до даты поступления сведений о назначении им ежемесячной денежной выплаты за счет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средств федерального бюджета в соответствии с Федеральным </w:t>
      </w:r>
      <w:hyperlink r:id="rId28" w:history="1">
        <w:r w:rsidRPr="002279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от 12 января 1995 года N 5-ФЗ "О ветеранах" либо даты поступления сведений о назначении пенсии по потере кормильца в соответствии со </w:t>
      </w:r>
      <w:hyperlink r:id="rId29" w:history="1">
        <w:r w:rsidRPr="00227936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N 400-ФЗ "О страховых пенсиях".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30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25.12.2023 N 965)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1.1. Утратил силу. - </w:t>
      </w:r>
      <w:hyperlink r:id="rId31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09.08.2023 N 555.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Право на льготный проезд на автомобильном транспорте и железнодорожном транспорте предоставляется членам семей участников специальной военной операции, детям погибших участников специальной военной операции, а также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являющимся гражданами Российской Федерации:</w:t>
      </w:r>
      <w:proofErr w:type="gramEnd"/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16.02.2024 N 116)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936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место жительства или место пребывания на территории Ленинградской области;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на период проживания или пребывания на территории Ленинградской области.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33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14.03.2023 N 165)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ar83" w:history="1">
        <w:r w:rsidRPr="0022793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предоставления льготного проезда по единым социальным проездным билетам на основе бесконтактных электронных пластиковых карт членам семей участников специальной военной операции согласно приложению 1.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34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14.03.2023 N 165)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4. Комитету по социальной защите населения Ленинградской области: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936">
        <w:rPr>
          <w:rFonts w:ascii="Times New Roman" w:hAnsi="Times New Roman" w:cs="Times New Roman"/>
          <w:sz w:val="24"/>
          <w:szCs w:val="24"/>
        </w:rPr>
        <w:t>организовать работу по реализации единых социальных проездных билетов имеющим место жительства или место пребывания на территории Ленинградской области членам семей участников специальной военной операции, детям погибших участников специальной военной операции и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являющимся гражданами Российской Федерации;</w:t>
      </w:r>
      <w:proofErr w:type="gramEnd"/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Ленинградской области от 25.12.2023 </w:t>
      </w:r>
      <w:hyperlink r:id="rId35" w:history="1">
        <w:r w:rsidRPr="00227936">
          <w:rPr>
            <w:rFonts w:ascii="Times New Roman" w:hAnsi="Times New Roman" w:cs="Times New Roman"/>
            <w:sz w:val="24"/>
            <w:szCs w:val="24"/>
          </w:rPr>
          <w:t>N 965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, от 16.02.2024 </w:t>
      </w:r>
      <w:hyperlink r:id="rId36" w:history="1">
        <w:r w:rsidRPr="00227936">
          <w:rPr>
            <w:rFonts w:ascii="Times New Roman" w:hAnsi="Times New Roman" w:cs="Times New Roman"/>
            <w:sz w:val="24"/>
            <w:szCs w:val="24"/>
          </w:rPr>
          <w:t>N 116</w:t>
        </w:r>
      </w:hyperlink>
      <w:r w:rsidRPr="00227936">
        <w:rPr>
          <w:rFonts w:ascii="Times New Roman" w:hAnsi="Times New Roman" w:cs="Times New Roman"/>
          <w:sz w:val="24"/>
          <w:szCs w:val="24"/>
        </w:rPr>
        <w:t>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осуществлять контроль за определением 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на льготный проезд имеющим место жительства или место пребывания на территории Ленинградской области членам семей участников специальной военной операции, детям погибших участников специальной военной операции и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являющимся гражданами Российской Федерации;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Ленинградской области от 25.12.2023 </w:t>
      </w:r>
      <w:hyperlink r:id="rId37" w:history="1">
        <w:r w:rsidRPr="00227936">
          <w:rPr>
            <w:rFonts w:ascii="Times New Roman" w:hAnsi="Times New Roman" w:cs="Times New Roman"/>
            <w:sz w:val="24"/>
            <w:szCs w:val="24"/>
          </w:rPr>
          <w:t>N 965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, от 16.02.2024 </w:t>
      </w:r>
      <w:hyperlink r:id="rId38" w:history="1">
        <w:r w:rsidRPr="00227936">
          <w:rPr>
            <w:rFonts w:ascii="Times New Roman" w:hAnsi="Times New Roman" w:cs="Times New Roman"/>
            <w:sz w:val="24"/>
            <w:szCs w:val="24"/>
          </w:rPr>
          <w:t>N 116</w:t>
        </w:r>
      </w:hyperlink>
      <w:r w:rsidRPr="00227936">
        <w:rPr>
          <w:rFonts w:ascii="Times New Roman" w:hAnsi="Times New Roman" w:cs="Times New Roman"/>
          <w:sz w:val="24"/>
          <w:szCs w:val="24"/>
        </w:rPr>
        <w:t>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поступлением денежных средств, полученных от активации единых социальных проездных билетов, в доход областного бюджета Ленинградской области и денежных средств, направляемых на выплату вознаграждения за услуги оператору продаж.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39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14.03.2023 N 165)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5. Комитету Ленинградской области по транспорту: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936">
        <w:rPr>
          <w:rFonts w:ascii="Times New Roman" w:hAnsi="Times New Roman" w:cs="Times New Roman"/>
          <w:sz w:val="24"/>
          <w:szCs w:val="24"/>
        </w:rPr>
        <w:t>обеспечивать персонифицированный автоматизированный учет поездок отдельных категорий граждан, воспользовавшихся едиными социальными проездными билетами на основе бесконтактных электронных пластиковых карт (далее - БЭПК) для проезда на автомобильном транспорте, по регулируемым тарифам Ленинградской области и объемам полученных ими услуг;</w:t>
      </w:r>
      <w:proofErr w:type="gramEnd"/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обеспечить льготный проезд по единым социальным проездным билетам на основе БЭПК на автомобильном транспорте по регулируемым тарифам Ленинградской области;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предоставлением проезда по единым социальным проездным билетам на основе БЭПК;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обеспечивать поддержание в рабочем состоянии государственной информационной системы "Автоматизированная система оплаты проезда в Ленинградской области" (далее - АСОП ЛО);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обеспечивать закупку бланков единых социальных проездных билетов на основе БЭПК, подготовку БЭПК для использования в качестве проездного билета на автомобильном транспорте (проведение кодирования секторов чипа карты, эмиссия) и передачу БЭПК в комитет по социальной защите населения Ленинградской области в порядке, установленном нормативным правовым актом Комитета Ленинградской области по транспорту;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обеспечить в АСОП ЛО полноту и достоверность информации (сведений), кодируемой на единый социальный проездной билет, и размещенной на автоматизированных рабочих местах, созданных для работы системы в соответствии с функционалом;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обеспечить предоставление субсидии на возмещение перевозчикам недополученных доходов, возникающих в результате предоставления отдельным категориям граждан льготного 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>или) бесплатного проезда на автомобильном транспорте;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обеспечить предоставление субсидии на возмещение (компенсацию) акционерному обществу "Северо-Западная пригородная пассажирская компания" потерь в доходах, возникающих в результате установления льготного проезда отдельным категориям граждан.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0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09.08.2023 N 555)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6. Стоимость единого социального проездного билета равна стоимости, утверждаемой областным законом об областном бюджете Ленинградской области на очередной финансовый год и на плановый период в целях реализации </w:t>
      </w:r>
      <w:hyperlink r:id="rId41" w:history="1">
        <w:r w:rsidRPr="00227936">
          <w:rPr>
            <w:rFonts w:ascii="Times New Roman" w:hAnsi="Times New Roman" w:cs="Times New Roman"/>
            <w:sz w:val="24"/>
            <w:szCs w:val="24"/>
          </w:rPr>
          <w:t>статей 4.4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2" w:history="1">
        <w:r w:rsidRPr="00227936">
          <w:rPr>
            <w:rFonts w:ascii="Times New Roman" w:hAnsi="Times New Roman" w:cs="Times New Roman"/>
            <w:sz w:val="24"/>
            <w:szCs w:val="24"/>
          </w:rPr>
          <w:t>11.2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Социального кодекса Ленинградской области.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43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27 июля 2018 года N 273 "Об утверждении Порядка предоставления субсидии на возмещение недополученных доходов, возникающих при осуществлении регулярных перевозок </w:t>
      </w:r>
      <w:r w:rsidRPr="00227936">
        <w:rPr>
          <w:rFonts w:ascii="Times New Roman" w:hAnsi="Times New Roman" w:cs="Times New Roman"/>
          <w:sz w:val="24"/>
          <w:szCs w:val="24"/>
        </w:rPr>
        <w:lastRenderedPageBreak/>
        <w:t xml:space="preserve">автомобильным транспортом в связи с предоставлением льготного (бесплатного) проезда отдельным категориям граждан, и признании утратившими силу отдельных постановлений Правительства Ленинградской области" </w:t>
      </w:r>
      <w:hyperlink w:anchor="Par246" w:history="1">
        <w:r w:rsidRPr="00227936">
          <w:rPr>
            <w:rFonts w:ascii="Times New Roman" w:hAnsi="Times New Roman" w:cs="Times New Roman"/>
            <w:sz w:val="24"/>
            <w:szCs w:val="24"/>
          </w:rPr>
          <w:t>изменения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постановлению.</w:t>
      </w:r>
      <w:proofErr w:type="gramEnd"/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Председателя Правительства Ленинградской области по транспорту и топливно-энергетическому комплексу и заместителя Председателя Правительства Ленинградской области по социальным вопросам в соответствии с установленными полномочиями и компетенцией курируемых органов исполнительной власти Ленинградской области.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9. Настоящее постановление вступает в силу 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и действует до дня прекращения проведения специальной военной операции, но не позднее 31 декабря 2025 года.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Ленинградской области от 14.03.2023 </w:t>
      </w:r>
      <w:hyperlink r:id="rId44" w:history="1">
        <w:r w:rsidRPr="00227936">
          <w:rPr>
            <w:rFonts w:ascii="Times New Roman" w:hAnsi="Times New Roman" w:cs="Times New Roman"/>
            <w:sz w:val="24"/>
            <w:szCs w:val="24"/>
          </w:rPr>
          <w:t>N 165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, от 25.12.2023 </w:t>
      </w:r>
      <w:hyperlink r:id="rId45" w:history="1">
        <w:r w:rsidRPr="00227936">
          <w:rPr>
            <w:rFonts w:ascii="Times New Roman" w:hAnsi="Times New Roman" w:cs="Times New Roman"/>
            <w:sz w:val="24"/>
            <w:szCs w:val="24"/>
          </w:rPr>
          <w:t>N 965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, от 04.10.2024 </w:t>
      </w:r>
      <w:hyperlink r:id="rId46" w:history="1">
        <w:r w:rsidRPr="00227936">
          <w:rPr>
            <w:rFonts w:ascii="Times New Roman" w:hAnsi="Times New Roman" w:cs="Times New Roman"/>
            <w:sz w:val="24"/>
            <w:szCs w:val="24"/>
          </w:rPr>
          <w:t>N 684</w:t>
        </w:r>
      </w:hyperlink>
      <w:r w:rsidRPr="00227936">
        <w:rPr>
          <w:rFonts w:ascii="Times New Roman" w:hAnsi="Times New Roman" w:cs="Times New Roman"/>
          <w:sz w:val="24"/>
          <w:szCs w:val="24"/>
        </w:rPr>
        <w:t>)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Губернатор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27936">
        <w:rPr>
          <w:rFonts w:ascii="Times New Roman" w:hAnsi="Times New Roman" w:cs="Times New Roman"/>
          <w:sz w:val="24"/>
          <w:szCs w:val="24"/>
        </w:rPr>
        <w:t>А.Дрозденко</w:t>
      </w:r>
      <w:proofErr w:type="spellEnd"/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УТВЕРЖДЕН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от 21.10.2022 N 758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83"/>
      <w:bookmarkEnd w:id="4"/>
      <w:r w:rsidRPr="0022793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936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ЛЬГОТНОГО ПРОЕЗДА ПО </w:t>
      </w:r>
      <w:proofErr w:type="gramStart"/>
      <w:r w:rsidRPr="00227936">
        <w:rPr>
          <w:rFonts w:ascii="Times New Roman" w:hAnsi="Times New Roman" w:cs="Times New Roman"/>
          <w:b/>
          <w:bCs/>
          <w:sz w:val="24"/>
          <w:szCs w:val="24"/>
        </w:rPr>
        <w:t>ЕДИНЫМ</w:t>
      </w:r>
      <w:proofErr w:type="gramEnd"/>
      <w:r w:rsidRPr="00227936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СОЦИАЛЬНЫМ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936">
        <w:rPr>
          <w:rFonts w:ascii="Times New Roman" w:hAnsi="Times New Roman" w:cs="Times New Roman"/>
          <w:b/>
          <w:bCs/>
          <w:sz w:val="24"/>
          <w:szCs w:val="24"/>
        </w:rPr>
        <w:t xml:space="preserve">ПРОЕЗДНЫМ БИЛЕТАМ НА ОСНОВЕ </w:t>
      </w:r>
      <w:proofErr w:type="gramStart"/>
      <w:r w:rsidRPr="00227936">
        <w:rPr>
          <w:rFonts w:ascii="Times New Roman" w:hAnsi="Times New Roman" w:cs="Times New Roman"/>
          <w:b/>
          <w:bCs/>
          <w:sz w:val="24"/>
          <w:szCs w:val="24"/>
        </w:rPr>
        <w:t>БЕСКОНТАКТНЫХ</w:t>
      </w:r>
      <w:proofErr w:type="gramEnd"/>
      <w:r w:rsidRPr="00227936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ЭЛЕКТРОННЫХ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936">
        <w:rPr>
          <w:rFonts w:ascii="Times New Roman" w:hAnsi="Times New Roman" w:cs="Times New Roman"/>
          <w:b/>
          <w:bCs/>
          <w:sz w:val="24"/>
          <w:szCs w:val="24"/>
        </w:rPr>
        <w:t>ПЛАСТИКОВЫХ КАРТ ЧЛЕНАМ СЕМЕЙ УЧАСТНИКОВ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936">
        <w:rPr>
          <w:rFonts w:ascii="Times New Roman" w:hAnsi="Times New Roman" w:cs="Times New Roman"/>
          <w:b/>
          <w:bCs/>
          <w:sz w:val="24"/>
          <w:szCs w:val="24"/>
        </w:rPr>
        <w:t>СПЕЦИАЛЬНОЙ ВОЕННОЙ ОПЕРАЦИИ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27936" w:rsidRPr="00C24C04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6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936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Ленинградской области</w:t>
            </w:r>
            <w:proofErr w:type="gramEnd"/>
          </w:p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от 14.03.2023 </w:t>
            </w:r>
            <w:hyperlink r:id="rId47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165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, от 09.08.2023 </w:t>
            </w:r>
            <w:hyperlink r:id="rId48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555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, от 09.11.2023 </w:t>
            </w:r>
            <w:hyperlink r:id="rId49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779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от 25.12.2023 </w:t>
            </w:r>
            <w:hyperlink r:id="rId50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965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, от 16.02.2024 </w:t>
            </w:r>
            <w:hyperlink r:id="rId51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116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, от 27.03.2024 </w:t>
            </w:r>
            <w:hyperlink r:id="rId52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200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от 22.05.2024 </w:t>
            </w:r>
            <w:hyperlink r:id="rId53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321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, от 16.01.2025 </w:t>
            </w:r>
            <w:hyperlink r:id="rId54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26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, от 25.04.2025 </w:t>
            </w:r>
            <w:hyperlink r:id="rId55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395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2793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1.1. Право льготного проезда предоставляется: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936">
        <w:rPr>
          <w:rFonts w:ascii="Times New Roman" w:hAnsi="Times New Roman" w:cs="Times New Roman"/>
          <w:sz w:val="24"/>
          <w:szCs w:val="24"/>
        </w:rPr>
        <w:t xml:space="preserve">на автомобильном транспорте на смежных межрегиональных, межмуниципальных и муниципальных маршрутах регулярных перевозок по регулируемым тарифам Ленинградской области (далее - льготный проезд на автомобильном транспорте) по единому социальному проездному билету на основе бесконтактных электронных пластиковых карт (далее - билет, ЕСПБ, БЭПК) - имеющим место жительства или место </w:t>
      </w:r>
      <w:r w:rsidRPr="00227936">
        <w:rPr>
          <w:rFonts w:ascii="Times New Roman" w:hAnsi="Times New Roman" w:cs="Times New Roman"/>
          <w:sz w:val="24"/>
          <w:szCs w:val="24"/>
        </w:rPr>
        <w:lastRenderedPageBreak/>
        <w:t>пребывания на территории Ленинградской области членам семей участников специальной военной операции, детям погибших участников специальной военной операции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 xml:space="preserve">и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являющимся гражданами Российской Федерации, указанным в </w:t>
      </w:r>
      <w:hyperlink w:anchor="Par21" w:history="1">
        <w:r w:rsidRPr="00227936">
          <w:rPr>
            <w:rFonts w:ascii="Times New Roman" w:hAnsi="Times New Roman" w:cs="Times New Roman"/>
            <w:sz w:val="24"/>
            <w:szCs w:val="24"/>
          </w:rPr>
          <w:t>подпункте "а" пункта 1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Ленинградской области от 21 октября 2022 года N 758 (далее - Постановление);</w:t>
      </w:r>
      <w:proofErr w:type="gramEnd"/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Ленинградской области от 25.12.2023 </w:t>
      </w:r>
      <w:hyperlink r:id="rId56" w:history="1">
        <w:r w:rsidRPr="00227936">
          <w:rPr>
            <w:rFonts w:ascii="Times New Roman" w:hAnsi="Times New Roman" w:cs="Times New Roman"/>
            <w:sz w:val="24"/>
            <w:szCs w:val="24"/>
          </w:rPr>
          <w:t>N 965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, от 16.02.2024 </w:t>
      </w:r>
      <w:hyperlink r:id="rId57" w:history="1">
        <w:r w:rsidRPr="00227936">
          <w:rPr>
            <w:rFonts w:ascii="Times New Roman" w:hAnsi="Times New Roman" w:cs="Times New Roman"/>
            <w:sz w:val="24"/>
            <w:szCs w:val="24"/>
          </w:rPr>
          <w:t>N 116</w:t>
        </w:r>
      </w:hyperlink>
      <w:r w:rsidRPr="00227936">
        <w:rPr>
          <w:rFonts w:ascii="Times New Roman" w:hAnsi="Times New Roman" w:cs="Times New Roman"/>
          <w:sz w:val="24"/>
          <w:szCs w:val="24"/>
        </w:rPr>
        <w:t>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936">
        <w:rPr>
          <w:rFonts w:ascii="Times New Roman" w:hAnsi="Times New Roman" w:cs="Times New Roman"/>
          <w:sz w:val="24"/>
          <w:szCs w:val="24"/>
        </w:rPr>
        <w:t xml:space="preserve">на железнодорожном транспорте пригородного сообщения (далее - льготный проезд на железнодорожном транспорте) - имеющим место жительства или место пребывания на территории Ленинградской области членам семей участников специальной военной операции, детям погибших участников специальной военной операции и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являющимся гражданами Российской Федерации, указанным в </w:t>
      </w:r>
      <w:hyperlink w:anchor="Par32" w:history="1">
        <w:r w:rsidRPr="00227936">
          <w:rPr>
            <w:rFonts w:ascii="Times New Roman" w:hAnsi="Times New Roman" w:cs="Times New Roman"/>
            <w:sz w:val="24"/>
            <w:szCs w:val="24"/>
          </w:rPr>
          <w:t>подпункте</w:t>
        </w:r>
        <w:proofErr w:type="gramEnd"/>
        <w:r w:rsidRPr="00227936">
          <w:rPr>
            <w:rFonts w:ascii="Times New Roman" w:hAnsi="Times New Roman" w:cs="Times New Roman"/>
            <w:sz w:val="24"/>
            <w:szCs w:val="24"/>
          </w:rPr>
          <w:t xml:space="preserve"> "б" пункта 1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Постановления. БЭПК используется в качестве носителя информации при оформлении льготной поездки на железнодорожном транспорте.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Ленинградской области от 25.12.2023 </w:t>
      </w:r>
      <w:hyperlink r:id="rId58" w:history="1">
        <w:r w:rsidRPr="00227936">
          <w:rPr>
            <w:rFonts w:ascii="Times New Roman" w:hAnsi="Times New Roman" w:cs="Times New Roman"/>
            <w:sz w:val="24"/>
            <w:szCs w:val="24"/>
          </w:rPr>
          <w:t>N 965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, от 16.02.2024 </w:t>
      </w:r>
      <w:hyperlink r:id="rId59" w:history="1">
        <w:r w:rsidRPr="00227936">
          <w:rPr>
            <w:rFonts w:ascii="Times New Roman" w:hAnsi="Times New Roman" w:cs="Times New Roman"/>
            <w:sz w:val="24"/>
            <w:szCs w:val="24"/>
          </w:rPr>
          <w:t>N 116</w:t>
        </w:r>
      </w:hyperlink>
      <w:r w:rsidRPr="00227936">
        <w:rPr>
          <w:rFonts w:ascii="Times New Roman" w:hAnsi="Times New Roman" w:cs="Times New Roman"/>
          <w:sz w:val="24"/>
          <w:szCs w:val="24"/>
        </w:rPr>
        <w:t>)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(п. 1.1 в ред. </w:t>
      </w:r>
      <w:hyperlink r:id="rId60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09.11.2023 N 779)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1.2. ЕСПБ предназначен: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для оплаты проезда на автомобильном транспорте;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для автоматизированного учета и контроля поездок в целях возмещения перевозчикам недополученных доходов, возникающих при осуществлении регулярных перевозок автомобильным транспортом в связи с предоставлением льготного проезда.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Регламент информационного взаимодействия по передаче сведений о гражданах, имеющих право на льготный проезд, в государственную информационную систему "Автоматизированная система оплаты проезда Ленинградской области" (далее - АСОП ЛО) определяется соглашением между комитетом по социальной защите населения Ленинградской области, Ленинградским областным государственным казенным учреждением "Центр социальной защиты населения", Комитетом Ленинградской области по транспорту и государственным казенным учреждением Ленинградской области "Ленинградское областное управление транспорта".</w:t>
      </w:r>
      <w:proofErr w:type="gramEnd"/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27936">
        <w:rPr>
          <w:rFonts w:ascii="Times New Roman" w:hAnsi="Times New Roman" w:cs="Times New Roman"/>
          <w:b/>
          <w:bCs/>
          <w:sz w:val="24"/>
          <w:szCs w:val="24"/>
        </w:rPr>
        <w:t>2. Порядок определения права на льготный проезд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936">
        <w:rPr>
          <w:rFonts w:ascii="Times New Roman" w:hAnsi="Times New Roman" w:cs="Times New Roman"/>
          <w:b/>
          <w:bCs/>
          <w:sz w:val="24"/>
          <w:szCs w:val="24"/>
        </w:rPr>
        <w:t>и выдачи БЭПК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2.1. Право на льготный проезд предоставляется на основании заявления, а также документов и сведений согласно </w:t>
      </w:r>
      <w:hyperlink w:anchor="Par187" w:history="1">
        <w:r w:rsidRPr="00227936">
          <w:rPr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227936">
        <w:rPr>
          <w:rFonts w:ascii="Times New Roman" w:hAnsi="Times New Roman" w:cs="Times New Roman"/>
          <w:sz w:val="24"/>
          <w:szCs w:val="24"/>
        </w:rPr>
        <w:t>, установленному приложением к настоящему Порядку (далее - Перечень).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Заявление подается при личной явке в филиал Ленинградского областного государственного казенного учреждения "Центр социальной защиты населения" (далее - ЛОГКУ ЦСЗН) или филиал Государственного бюджетного учреждения Ленинградской области "Многофункциональный центр предоставления государственных и муниципальных услуг" независимо от места жительства или места пребывания с приложением документов, указанных в </w:t>
      </w:r>
      <w:hyperlink w:anchor="Par195" w:history="1">
        <w:r w:rsidRPr="0022793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Перечня.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lastRenderedPageBreak/>
        <w:t>2.2. Право льготного проезда на автомобильном транспорте и на железнодорожном транспорте предоставляется на срок 12 месяцев с месяца обращения.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936">
        <w:rPr>
          <w:rFonts w:ascii="Times New Roman" w:hAnsi="Times New Roman" w:cs="Times New Roman"/>
          <w:sz w:val="24"/>
          <w:szCs w:val="24"/>
        </w:rPr>
        <w:t xml:space="preserve">В случае смерти участника специальной военной операции вследствие выполнения задач в ходе специальной военной операции право льготного проезда для детей (пасынков и падчериц) участников специальной военной операции продлевается до достижения ребенком возраста 18 лет, с последующим продлением до 23 лет при наличии оснований, указанных в </w:t>
      </w:r>
      <w:hyperlink w:anchor="Par20" w:history="1">
        <w:r w:rsidRPr="00227936">
          <w:rPr>
            <w:rFonts w:ascii="Times New Roman" w:hAnsi="Times New Roman" w:cs="Times New Roman"/>
            <w:sz w:val="24"/>
            <w:szCs w:val="24"/>
          </w:rPr>
          <w:t>абзаце четвертом подпункта "а" пункта 1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Постановления, и сохраняется до даты поступления сведений о назначении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им ежемесячной денежной выплаты за счет средств федерального бюджета в соответствии с Федеральным </w:t>
      </w:r>
      <w:hyperlink r:id="rId61" w:history="1">
        <w:r w:rsidRPr="002279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от 12 января 1995 года N 5-ФЗ "О ветеранах".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(п. 2.2 в ред. </w:t>
      </w:r>
      <w:hyperlink r:id="rId62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09.08.2023 N 555)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2.3. ЛОГКУ ЦСЗН в течение девяти рабочих дней со дня получения заявления принимает решение о предоставлении права на льготный проезд либо об отказе в предоставлении права (далее - решение) и уведомляет гражданина о принятом решении посредством направления распоряжения о принятом решении.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2.4. При утрате либо приведении в негодность БЭПК ЛОГКУ ЦСЗН осуществляет выдачу гражданину БЭПК взамен утраченного, пришедшего в негодность на основании заявления гражданина.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Принятие решения о замене БЭПК в случае утраты, порчи и уведомление гражданина о принятом решении осуществляется ЛОГКУ ЦСЗН в течение четырех рабочих дней со дня получения заявления.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2.5. Основаниями для отказа в приеме документов, необходимых для получения права льготного проезда, являются: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63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27.03.2024 N 200;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отсутствие или ненадлежащее оформление документа, подтверждающего полномочия представителя гражданина (при подаче документов представителем гражданина).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2.6. Перечень оснований для приостановления предоставления государственной услуги определяется административным регламентом, утвержденным нормативным правовым актом комитета по социальной защите населения Ленинградской области (далее - административный регламент).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64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27.03.2024 N 200)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2.7. Основаниями для отказа в праве льготного проезда являются: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отсутствие у гражданина права на льготный проезд;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выявление в представленных гражданином документах недостоверной или искаженной информации, подчисток, приписок, зачеркнутых слов и иных неоговоренных исправлений;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при определении права на льготный проезд на автомобильном транспорте - получение права льготного 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или) бесплатного проезда на автомобильном транспорте по иным основаниям в соответствии с нормативными правовыми актами Российской Федерации, Ленинградской области или иного субъекта Российской Федерации, при </w:t>
      </w:r>
      <w:r w:rsidRPr="00227936">
        <w:rPr>
          <w:rFonts w:ascii="Times New Roman" w:hAnsi="Times New Roman" w:cs="Times New Roman"/>
          <w:sz w:val="24"/>
          <w:szCs w:val="24"/>
        </w:rPr>
        <w:lastRenderedPageBreak/>
        <w:t>отсутствии согласия на отказ от получения льготного (бесплатного) проезда на автомобильном транспорте по иным основаниям;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при определении права на льготный проезд на железнодорожном транспорте - получение права льготного проезда на железнодорожном транспорте по иным основаниям в соответствии с нормативными правовыми актами Российской Федерации, Ленинградской области или иного субъекта Российской Федерации, при отсутствии согласия на отказ от получения льготного проезда на железнодорожном транспорте по иным основаниям;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5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09.11.2023 N 779)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представление заявителем неполного комплекта документов (сведений), обязанность по представлению которых возложена на заявителя в соответствии с Перечнем, по истечении срока, предусмотренного административным регламентом для представления доработанных заявителем документов (сведений).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6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27.03.2024 N 200)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(п. 2.7 в ред. </w:t>
      </w:r>
      <w:hyperlink r:id="rId67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09.08.2023 N 555)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2.8. В соответствии с принятым решением ЛОГКУ ЦСЗН: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вносит актуальную информацию о праве гражданина на льготный проезд в Государственную информационную систему Ленинградской области "Автоматизированная информационная система "Социальная защита Ленинградской области" (далее - АИС "Соцзащита");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вносит информацию о гражданине на БЭПК с использованием АСОП ЛО через автоматизированное рабочее место по работе с пассажирами (далее - АРМ-РП);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осуществляет выдачу гражданину БЭПК.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2.9. Гражданин, имеющий право на льготный проезд, обязан сообщить в ЛОГКУ "ЦСЗН" о возникновении следующих обстоятельств: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1) изменение персональных данных;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2) изменение обстоятельств, дающих право на льготный проезд в соответствии с настоящим постановлением;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793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27936">
        <w:rPr>
          <w:rFonts w:ascii="Times New Roman" w:hAnsi="Times New Roman" w:cs="Times New Roman"/>
          <w:sz w:val="24"/>
          <w:szCs w:val="24"/>
        </w:rPr>
        <w:t xml:space="preserve">. 2 в ред. </w:t>
      </w:r>
      <w:hyperlink r:id="rId68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14.03.2023 N 165)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3) утратил силу. - </w:t>
      </w:r>
      <w:hyperlink r:id="rId69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14.03.2023 N 165.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Информация направляется обладателем права на льготный проезд в течение 30 дней со дня наступления указанных обстоятельств.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2.10. Право льготного проезда прекращается с 1-го числа месяца, следующего за месяцем, в котором в ЛОГКУ "ЦСЗН" поступили сведения о наступлении следующих обстоятельств: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0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14.03.2023 N 165)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смерть обладателя права либо вступление в силу решения суда об объявлении его умершим или о признании безвестно отсутствующим;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утрата права на льготный проезд;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936">
        <w:rPr>
          <w:rFonts w:ascii="Times New Roman" w:hAnsi="Times New Roman" w:cs="Times New Roman"/>
          <w:sz w:val="24"/>
          <w:szCs w:val="24"/>
        </w:rPr>
        <w:lastRenderedPageBreak/>
        <w:t xml:space="preserve">увольнение с военной службы или окончание военной службы гражданина, призванного на военную службу по частичной мобилизации, либо окончание срока участия в специальной военной операции военнослужащих Вооруженных Сил Российской Федерации, военнослужащих, лиц, проходящих службу в войсках национальной гвардии Российской Федерации, либо окончание срока участия в специальной военной операции в составе добровольческих формирований гражданином из числа предусмотренных </w:t>
      </w:r>
      <w:hyperlink r:id="rId71" w:history="1">
        <w:r w:rsidRPr="00227936">
          <w:rPr>
            <w:rFonts w:ascii="Times New Roman" w:hAnsi="Times New Roman" w:cs="Times New Roman"/>
            <w:sz w:val="24"/>
            <w:szCs w:val="24"/>
          </w:rPr>
          <w:t>пунктом 4 статьи 22.1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закона от 31 мая 1996 года N 61-ФЗ "Об обороне";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Ленинградской области от 22.05.2024 </w:t>
      </w:r>
      <w:hyperlink r:id="rId72" w:history="1">
        <w:r w:rsidRPr="00227936">
          <w:rPr>
            <w:rFonts w:ascii="Times New Roman" w:hAnsi="Times New Roman" w:cs="Times New Roman"/>
            <w:sz w:val="24"/>
            <w:szCs w:val="24"/>
          </w:rPr>
          <w:t>N 321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, от 25.04.2025 </w:t>
      </w:r>
      <w:hyperlink r:id="rId73" w:history="1">
        <w:r w:rsidRPr="00227936">
          <w:rPr>
            <w:rFonts w:ascii="Times New Roman" w:hAnsi="Times New Roman" w:cs="Times New Roman"/>
            <w:sz w:val="24"/>
            <w:szCs w:val="24"/>
          </w:rPr>
          <w:t>N 395</w:t>
        </w:r>
      </w:hyperlink>
      <w:r w:rsidRPr="00227936">
        <w:rPr>
          <w:rFonts w:ascii="Times New Roman" w:hAnsi="Times New Roman" w:cs="Times New Roman"/>
          <w:sz w:val="24"/>
          <w:szCs w:val="24"/>
        </w:rPr>
        <w:t>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поступление сведений из штаба Западного военного округа Вооруженных Сил Российской Федерации о фактах самовольного оставления части или места службы участником специальной военной операции.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4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14.03.2023 N 165)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27936">
        <w:rPr>
          <w:rFonts w:ascii="Times New Roman" w:hAnsi="Times New Roman" w:cs="Times New Roman"/>
          <w:b/>
          <w:bCs/>
          <w:sz w:val="24"/>
          <w:szCs w:val="24"/>
        </w:rPr>
        <w:t>3. Активация ЕСПБ в пунктах оформления билетов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3.1. Активация (продление срока действия) ЕСПБ для дальнейшего использования осуществляется в пунктах оформления билетов организации, уполномоченной на их реализацию (далее - оператор продаж), независимо от места жительства или места пребывания гражданина.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3.2. Активация ЕСПБ осуществляется при предъявлении гражданином документа, удостоверяющего личность, в случае наличия сведений о гражданине на автоматизированном рабочем месте кассира (далее - АРМ кассира) в АСОП ЛО.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При наличии у получателя ЕСПБ с фотографией предъявления документа, удостоверяющего личность, не требуется.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бзац введен </w:t>
      </w:r>
      <w:hyperlink r:id="rId75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27.03.2024 N 200)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3.3. В случае отсутствия сведений в АСОП ЛО право на льготный проезд подлежит подтверждению в филиале ЛОГКУ ЦСЗН.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3.4. Срок действия ЕСПБ для льготного проезда составляет один месяц, на который билет активирован.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3.5. ЕСПБ активируется при оплате гражданином стоимости ЕСПБ, которая устанавливается областным законом об областном бюджете Ленинградской области на очередной финансовый год и на плановый период.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3.6. Денежные средства, полученные от реализации ЕСПБ, поступают в доход областного бюджета Ленинградской области в полном объеме.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3.7. При использовании билета только на железнодорожном транспорте пригородного сообщения активация ЕСПБ производится на один год, без оплаты стоимости ЕСПБ.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(п. 3.7 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</w:t>
      </w:r>
      <w:hyperlink r:id="rId76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09.08.2023 N 555)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27936">
        <w:rPr>
          <w:rFonts w:ascii="Times New Roman" w:hAnsi="Times New Roman" w:cs="Times New Roman"/>
          <w:b/>
          <w:bCs/>
          <w:sz w:val="24"/>
          <w:szCs w:val="24"/>
        </w:rPr>
        <w:t>4. Использование ЕСПБ (БЭПК)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936">
        <w:rPr>
          <w:rFonts w:ascii="Times New Roman" w:hAnsi="Times New Roman" w:cs="Times New Roman"/>
          <w:b/>
          <w:bCs/>
          <w:sz w:val="24"/>
          <w:szCs w:val="24"/>
        </w:rPr>
        <w:t>для осуществления льготного проезда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793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7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</w:t>
      </w:r>
      <w:proofErr w:type="gramEnd"/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lastRenderedPageBreak/>
        <w:t>от 09.08.2023 N 555)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4.1. Проезд граждан на автомобильном транспорте осуществляется при предъявлении ЕСПБ, а также документа, удостоверяющего личность гражданина. При наличии у получателя ЕСПБ с фотографией предъявления документа, удостоверяющего личность, не требуется.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4.2. ЕСПБ является именным и считается недействительным, если оборотная сторона билета не заполнена либо указанная информация не соответствует данным документа, удостоверяющего личность гражданина, предъявившего билет, а 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если устройство проверки проездных документов не определяет наличие действующего ресурса ЕСПБ.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В этих случаях проезд оплачивается по полной стоимости поездки.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4.3. ЕСПБ прикладывается к устройству проверки проездных документов в автобусах общего пользования пригородного сообщения в начале и в конце поездки, в автобусах общего пользования городского сообщения и пригородного сообщения с фиксированным тарифом - в начале поездки.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4.4. В случае если устройством проверки проездных документов в общественном транспорте Ленинградской области не распознается содержащаяся на БЭПК информация о гражданине либо о сроке действия ЕСПБ, замена и восстановление ресурса действия билета для жителей Ленинградской области производится в филиале ЛОГКУ ЦСЗН на АРМ-РП.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В случае отказа гражданину в льготном проезде по ЕСПБ на отдельных маршрутах или автобусах Ленинградской области гражданин вправе обратиться к оператору АСОП ЛО - ГКУ ЛО "</w:t>
      </w:r>
      <w:proofErr w:type="spellStart"/>
      <w:r w:rsidRPr="00227936">
        <w:rPr>
          <w:rFonts w:ascii="Times New Roman" w:hAnsi="Times New Roman" w:cs="Times New Roman"/>
          <w:sz w:val="24"/>
          <w:szCs w:val="24"/>
        </w:rPr>
        <w:t>Леноблтранс</w:t>
      </w:r>
      <w:proofErr w:type="spellEnd"/>
      <w:r w:rsidRPr="00227936">
        <w:rPr>
          <w:rFonts w:ascii="Times New Roman" w:hAnsi="Times New Roman" w:cs="Times New Roman"/>
          <w:sz w:val="24"/>
          <w:szCs w:val="24"/>
        </w:rPr>
        <w:t>", указав номер ЕСПБ, номер автобуса, номер маршрута и район его прохождения.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4.5. В случае выявления попытки использования поддельного ЕСПБ либо иного неправомерного использования билета пассажир обязан оплатить проезд в соответствии с Правилами пассажирских перевозок.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4.6. Для граждан, право которых на льготный проезд железнодорожным транспортом пригородного сообщения установлено </w:t>
      </w:r>
      <w:hyperlink w:anchor="Par20" w:history="1">
        <w:r w:rsidRPr="00227936">
          <w:rPr>
            <w:rFonts w:ascii="Times New Roman" w:hAnsi="Times New Roman" w:cs="Times New Roman"/>
            <w:sz w:val="24"/>
            <w:szCs w:val="24"/>
          </w:rPr>
          <w:t>подпунктом "б" пункта 1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Постановления, БЭПК является носителем информации при оформлении льготного билета в железнодорожных кассах.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Льготный билет в железнодорожных кассах оформляется при предъявлении документа, удостоверяющего личность. При наличии у получателя БЭПК с фотографией предъявление документов не требуется.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. 4.6 введен </w:t>
      </w:r>
      <w:hyperlink r:id="rId78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09.08.2023 N 555)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Приложение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к Порядку...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187"/>
      <w:bookmarkEnd w:id="5"/>
      <w:r w:rsidRPr="00227936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936">
        <w:rPr>
          <w:rFonts w:ascii="Times New Roman" w:hAnsi="Times New Roman" w:cs="Times New Roman"/>
          <w:b/>
          <w:bCs/>
          <w:sz w:val="24"/>
          <w:szCs w:val="24"/>
        </w:rPr>
        <w:t>ДОКУМЕНТОВ И СВЕДЕНИЯ, НЕОБХОДИМЫЕ ДЛЯ ОПРЕДЕЛЕНИЯ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9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ПРАВА НА ЛЬГОТНЫЙ ПРОЕЗД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27936" w:rsidRPr="00C24C04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6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936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Ленинградской области</w:t>
            </w:r>
            <w:proofErr w:type="gramEnd"/>
          </w:p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от 14.03.2023 </w:t>
            </w:r>
            <w:hyperlink r:id="rId79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165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, от 25.12.2023 </w:t>
            </w:r>
            <w:hyperlink r:id="rId80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965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, от 22.05.2024 </w:t>
            </w:r>
            <w:hyperlink r:id="rId81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321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36">
              <w:rPr>
                <w:rFonts w:ascii="Times New Roman" w:hAnsi="Times New Roman" w:cs="Times New Roman"/>
                <w:sz w:val="24"/>
                <w:szCs w:val="24"/>
              </w:rPr>
              <w:t xml:space="preserve">от 16.01.2025 </w:t>
            </w:r>
            <w:hyperlink r:id="rId82" w:history="1">
              <w:r w:rsidRPr="00227936">
                <w:rPr>
                  <w:rFonts w:ascii="Times New Roman" w:hAnsi="Times New Roman" w:cs="Times New Roman"/>
                  <w:sz w:val="24"/>
                  <w:szCs w:val="24"/>
                </w:rPr>
                <w:t>N 26</w:t>
              </w:r>
            </w:hyperlink>
            <w:r w:rsidRPr="002279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936" w:rsidRPr="00227936" w:rsidRDefault="00227936" w:rsidP="0022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95"/>
      <w:bookmarkEnd w:id="6"/>
      <w:r w:rsidRPr="00227936">
        <w:rPr>
          <w:rFonts w:ascii="Times New Roman" w:hAnsi="Times New Roman" w:cs="Times New Roman"/>
          <w:sz w:val="24"/>
          <w:szCs w:val="24"/>
        </w:rPr>
        <w:t>1. Заявление по форме, установленной правовым актом комитета по социальной защите населения Ленинградской области (далее - заявление).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83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16.01.2025 N 26)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2. Паспорт либо иной документ, удостоверяющий личность в соответствии с законодательством Российской Федерации.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84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14.03.2023 N 165)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 xml:space="preserve"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выданная в соответствии с </w:t>
      </w:r>
      <w:hyperlink r:id="rId85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октября 2024 года N 1354 "О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области и Херсонской области".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Сведения, подтверждающие факт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запрашиваются ЛОГКУ "ЦСЗН" посредством системы межведомственного взаимодействия при указании заявителем в заявлении по форме, утвержденной административным регламентом, сведений об участнике специальной военной операции.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936">
        <w:rPr>
          <w:rFonts w:ascii="Times New Roman" w:hAnsi="Times New Roman" w:cs="Times New Roman"/>
          <w:sz w:val="24"/>
          <w:szCs w:val="24"/>
        </w:rPr>
        <w:t>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по мобилизации или заключением контракта о прохождении военной службы представление документов (сведений), указанных в настоящем пункте, не требуется.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86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16.01.2025 N 26)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 xml:space="preserve">Документ, выданный уполномоченным органом либо организацией, подтверждающий получение заявителем единовременной выплаты, установленной </w:t>
      </w:r>
      <w:hyperlink r:id="rId87" w:history="1">
        <w:r w:rsidRPr="00227936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5 марта 2022 года N 98 "О дополнительных социальных гарантиях военнослужащим, лицам, проходящим службу в войсках национальной гвардии Российской Федерации, и членам их семей", а в случае его отсутствия - документ, выданный уполномоченным органом либо организацией, подтверждающий гибель участника специальной военной операции, лица, заключившего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контракт с организациями, содействующими выполнению задач, возложенных на Вооруженные Силы Российской Федерации, в ходе проведения специальной военной операции, - для 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погибших участников специальной военной операции, а также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793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27936">
        <w:rPr>
          <w:rFonts w:ascii="Times New Roman" w:hAnsi="Times New Roman" w:cs="Times New Roman"/>
          <w:sz w:val="24"/>
          <w:szCs w:val="24"/>
        </w:rPr>
        <w:t xml:space="preserve">. 3.1 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</w:t>
      </w:r>
      <w:hyperlink r:id="rId88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22.05.2024 N 321)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lastRenderedPageBreak/>
        <w:t>4. В случае отсутствия в паспорте отметки о месте жительства или сведений о регистрации по месту пребывания на территории Ленинградской области - копия решения суда об установлении факта проживания на территории Ленинградской области с отметкой о дате вступления его в законную силу, заверенная судебным органом.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5. Копия соглашения между родителями об определении места жительства ребенка (при наличии).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89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16.01.2025 N 26)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5.1. Копия решения органа опеки и попечительства о назначении опекуна (попечителя) - для опекуна (попечителя), осуществлявшего опеку (попечительство) до достижения совершеннолетия участником специальной военной операции.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. 5.1 введен </w:t>
      </w:r>
      <w:hyperlink r:id="rId90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14.03.2023 N 165)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Нотариально заверенный в соответствии с законодательством Российской Федерации перевод на русский язык документов, подтверждающих личность заявителя, а также документов, подтверждающих право заявителя на получение права льготного проезда (в случае их выдачи компетентным органом иностранного государства), составленных на иностранном языке, заверенных печатью на иностранном языке, а также на языках народов Российской Федерации (при отсутствии дублирования в документе текста на русском языке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>).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7. Справка образовательной организации, содержащая сведения об обучении ребенка (детей) в возрасте от 18 до 23 лет по очной форме обучения.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8. В случае отсутствия технической возможности фотографирования в момент обращения граждане представляют фотографию для оформления БЭПК самостоятельно на бумажном носителе либо в электронном виде.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9. Представитель заявителя из числа уполномоченных лиц дополнительно представляет документ, удостоверяющий личность, и один из документов, оформленных в соответствии с действующим законодательством, подтверждающих наличие у представителя права действовать от лица заявителя и определяющих условия и границы реализации права представителя, а именно: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936">
        <w:rPr>
          <w:rFonts w:ascii="Times New Roman" w:hAnsi="Times New Roman" w:cs="Times New Roman"/>
          <w:sz w:val="24"/>
          <w:szCs w:val="24"/>
        </w:rPr>
        <w:t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</w:t>
      </w:r>
      <w:proofErr w:type="gramEnd"/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б) доверенность, удостоверенную в соответствии с </w:t>
      </w:r>
      <w:hyperlink r:id="rId91" w:history="1">
        <w:r w:rsidRPr="00227936">
          <w:rPr>
            <w:rFonts w:ascii="Times New Roman" w:hAnsi="Times New Roman" w:cs="Times New Roman"/>
            <w:sz w:val="24"/>
            <w:szCs w:val="24"/>
          </w:rPr>
          <w:t>пунктом 2 статьи 185.1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являющуюся приравненной 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нотариальной: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lastRenderedPageBreak/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частей, соединений, учреждений или заведений.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10. В рамках межведомственного информационного взаимодействия для определения права на льготный проезд запрашиваются следующие документы (сведения) на заявителя и членов семьи: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1) в органе Фонда пенсионного и социального страхования Российской Федерации сведения о получении страхового номера индивидуального лицевого счета - при отсутствии сведений в АИС "Соцзащита";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2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14.03.2023 N 165)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2) в органах внутренних дел: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сведения о действительности (недействительности) паспорта гражданина Российской Федерации - для лиц, достигших 14-летнего возраста (при первичном обращении либо при изменении паспортных данных);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сведения о регистрации по месту жительства, по месту пребывания заявителя и участника специальной военной операции (лица, заключившего контракт с организациями, содействующими выполнению задач, возложенных на Вооруженные Силы Российской Федерации);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3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22.05.2024 N 321)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3) в органе Федеральной налоговой службы: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сведения об актах гражданского состояния из Единого государственного реестра записей актов гражданского состояния (далее - ЕГР ЗАГС), в том числе: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сведения из ЕГР ЗАГС о государственной регистрации рождения;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сведения из ЕГР ЗАГС о государственной регистрации заключения брака;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сведения из ЕГР ЗАГС о государственной регистрации смерти;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сведения из ЕГР ЗАГС о государственной регистрации перемены имени;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сведения из ЕГР ЗАГС о государственной регистрации расторжения брака;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сведения из ЕГР ЗАГС о государственной регистрации установления отцовства;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4) в федеральных органах исполнительной власти (федеральных государственных органах):</w:t>
      </w:r>
    </w:p>
    <w:p w:rsidR="00227936" w:rsidRPr="00227936" w:rsidRDefault="00227936" w:rsidP="0022793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сведения об участии в специальной военной операции.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793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27936">
        <w:rPr>
          <w:rFonts w:ascii="Times New Roman" w:hAnsi="Times New Roman" w:cs="Times New Roman"/>
          <w:sz w:val="24"/>
          <w:szCs w:val="24"/>
        </w:rPr>
        <w:t xml:space="preserve">. 4 </w:t>
      </w:r>
      <w:proofErr w:type="gramStart"/>
      <w:r w:rsidRPr="00227936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227936">
        <w:rPr>
          <w:rFonts w:ascii="Times New Roman" w:hAnsi="Times New Roman" w:cs="Times New Roman"/>
          <w:sz w:val="24"/>
          <w:szCs w:val="24"/>
        </w:rPr>
        <w:t xml:space="preserve"> </w:t>
      </w:r>
      <w:hyperlink r:id="rId94" w:history="1">
        <w:r w:rsidRPr="0022793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27936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16.01.2025 N 26)</w:t>
      </w: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7936" w:rsidRPr="00227936" w:rsidRDefault="00227936" w:rsidP="00227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227936" w:rsidRPr="00227936" w:rsidSect="0081718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227936"/>
    <w:rsid w:val="003436DF"/>
    <w:rsid w:val="00C24C04"/>
    <w:rsid w:val="00CB4A6F"/>
    <w:rsid w:val="00CF51F0"/>
    <w:rsid w:val="00F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3685" TargetMode="External"/><Relationship Id="rId21" Type="http://schemas.openxmlformats.org/officeDocument/2006/relationships/hyperlink" Target="https://login.consultant.ru/link/?req=doc&amp;base=LAW&amp;n=503685" TargetMode="External"/><Relationship Id="rId42" Type="http://schemas.openxmlformats.org/officeDocument/2006/relationships/hyperlink" Target="https://login.consultant.ru/link/?req=doc&amp;base=SPB&amp;n=308057&amp;dst=100569" TargetMode="External"/><Relationship Id="rId47" Type="http://schemas.openxmlformats.org/officeDocument/2006/relationships/hyperlink" Target="https://login.consultant.ru/link/?req=doc&amp;base=SPB&amp;n=270717&amp;dst=100037" TargetMode="External"/><Relationship Id="rId63" Type="http://schemas.openxmlformats.org/officeDocument/2006/relationships/hyperlink" Target="https://login.consultant.ru/link/?req=doc&amp;base=SPB&amp;n=289388&amp;dst=100014" TargetMode="External"/><Relationship Id="rId68" Type="http://schemas.openxmlformats.org/officeDocument/2006/relationships/hyperlink" Target="https://login.consultant.ru/link/?req=doc&amp;base=SPB&amp;n=270717&amp;dst=100041" TargetMode="External"/><Relationship Id="rId84" Type="http://schemas.openxmlformats.org/officeDocument/2006/relationships/hyperlink" Target="https://login.consultant.ru/link/?req=doc&amp;base=SPB&amp;n=270717&amp;dst=100051" TargetMode="External"/><Relationship Id="rId89" Type="http://schemas.openxmlformats.org/officeDocument/2006/relationships/hyperlink" Target="https://login.consultant.ru/link/?req=doc&amp;base=SPB&amp;n=304849&amp;dst=100086" TargetMode="External"/><Relationship Id="rId16" Type="http://schemas.openxmlformats.org/officeDocument/2006/relationships/hyperlink" Target="https://login.consultant.ru/link/?req=doc&amp;base=SPB&amp;n=310321&amp;dst=100007" TargetMode="External"/><Relationship Id="rId11" Type="http://schemas.openxmlformats.org/officeDocument/2006/relationships/hyperlink" Target="https://login.consultant.ru/link/?req=doc&amp;base=SPB&amp;n=289388&amp;dst=100013" TargetMode="External"/><Relationship Id="rId32" Type="http://schemas.openxmlformats.org/officeDocument/2006/relationships/hyperlink" Target="https://login.consultant.ru/link/?req=doc&amp;base=SPB&amp;n=287669&amp;dst=100023" TargetMode="External"/><Relationship Id="rId37" Type="http://schemas.openxmlformats.org/officeDocument/2006/relationships/hyperlink" Target="https://login.consultant.ru/link/?req=doc&amp;base=SPB&amp;n=285600&amp;dst=100034" TargetMode="External"/><Relationship Id="rId53" Type="http://schemas.openxmlformats.org/officeDocument/2006/relationships/hyperlink" Target="https://login.consultant.ru/link/?req=doc&amp;base=SPB&amp;n=292109&amp;dst=100055" TargetMode="External"/><Relationship Id="rId58" Type="http://schemas.openxmlformats.org/officeDocument/2006/relationships/hyperlink" Target="https://login.consultant.ru/link/?req=doc&amp;base=SPB&amp;n=285600&amp;dst=100037" TargetMode="External"/><Relationship Id="rId74" Type="http://schemas.openxmlformats.org/officeDocument/2006/relationships/hyperlink" Target="https://login.consultant.ru/link/?req=doc&amp;base=SPB&amp;n=270717&amp;dst=100048" TargetMode="External"/><Relationship Id="rId79" Type="http://schemas.openxmlformats.org/officeDocument/2006/relationships/hyperlink" Target="https://login.consultant.ru/link/?req=doc&amp;base=SPB&amp;n=270717&amp;dst=100050" TargetMode="External"/><Relationship Id="rId5" Type="http://schemas.openxmlformats.org/officeDocument/2006/relationships/hyperlink" Target="https://login.consultant.ru/link/?req=doc&amp;base=SPB&amp;n=270717&amp;dst=100016" TargetMode="External"/><Relationship Id="rId90" Type="http://schemas.openxmlformats.org/officeDocument/2006/relationships/hyperlink" Target="https://login.consultant.ru/link/?req=doc&amp;base=SPB&amp;n=270717&amp;dst=100057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LAW&amp;n=500024&amp;dst=100055" TargetMode="External"/><Relationship Id="rId27" Type="http://schemas.openxmlformats.org/officeDocument/2006/relationships/hyperlink" Target="https://login.consultant.ru/link/?req=doc&amp;base=LAW&amp;n=500024&amp;dst=100055" TargetMode="External"/><Relationship Id="rId43" Type="http://schemas.openxmlformats.org/officeDocument/2006/relationships/hyperlink" Target="https://login.consultant.ru/link/?req=doc&amp;base=SPB&amp;n=255613" TargetMode="External"/><Relationship Id="rId48" Type="http://schemas.openxmlformats.org/officeDocument/2006/relationships/hyperlink" Target="https://login.consultant.ru/link/?req=doc&amp;base=SPB&amp;n=310438&amp;dst=100135" TargetMode="External"/><Relationship Id="rId64" Type="http://schemas.openxmlformats.org/officeDocument/2006/relationships/hyperlink" Target="https://login.consultant.ru/link/?req=doc&amp;base=SPB&amp;n=289388&amp;dst=100015" TargetMode="External"/><Relationship Id="rId69" Type="http://schemas.openxmlformats.org/officeDocument/2006/relationships/hyperlink" Target="https://login.consultant.ru/link/?req=doc&amp;base=SPB&amp;n=270717&amp;dst=100043" TargetMode="External"/><Relationship Id="rId8" Type="http://schemas.openxmlformats.org/officeDocument/2006/relationships/hyperlink" Target="https://login.consultant.ru/link/?req=doc&amp;base=SPB&amp;n=282563&amp;dst=100005" TargetMode="External"/><Relationship Id="rId51" Type="http://schemas.openxmlformats.org/officeDocument/2006/relationships/hyperlink" Target="https://login.consultant.ru/link/?req=doc&amp;base=SPB&amp;n=287669&amp;dst=100026" TargetMode="External"/><Relationship Id="rId72" Type="http://schemas.openxmlformats.org/officeDocument/2006/relationships/hyperlink" Target="https://login.consultant.ru/link/?req=doc&amp;base=SPB&amp;n=292109&amp;dst=100056" TargetMode="External"/><Relationship Id="rId80" Type="http://schemas.openxmlformats.org/officeDocument/2006/relationships/hyperlink" Target="https://login.consultant.ru/link/?req=doc&amp;base=SPB&amp;n=285600&amp;dst=100038" TargetMode="External"/><Relationship Id="rId85" Type="http://schemas.openxmlformats.org/officeDocument/2006/relationships/hyperlink" Target="https://login.consultant.ru/link/?req=doc&amp;base=LAW&amp;n=489643" TargetMode="External"/><Relationship Id="rId93" Type="http://schemas.openxmlformats.org/officeDocument/2006/relationships/hyperlink" Target="https://login.consultant.ru/link/?req=doc&amp;base=SPB&amp;n=292109&amp;dst=10006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92109&amp;dst=100055" TargetMode="External"/><Relationship Id="rId17" Type="http://schemas.openxmlformats.org/officeDocument/2006/relationships/hyperlink" Target="https://login.consultant.ru/link/?req=doc&amp;base=LAW&amp;n=494439&amp;dst=100372" TargetMode="External"/><Relationship Id="rId25" Type="http://schemas.openxmlformats.org/officeDocument/2006/relationships/hyperlink" Target="https://login.consultant.ru/link/?req=doc&amp;base=LAW&amp;n=500024&amp;dst=100055" TargetMode="External"/><Relationship Id="rId33" Type="http://schemas.openxmlformats.org/officeDocument/2006/relationships/hyperlink" Target="https://login.consultant.ru/link/?req=doc&amp;base=SPB&amp;n=270717&amp;dst=100027" TargetMode="External"/><Relationship Id="rId38" Type="http://schemas.openxmlformats.org/officeDocument/2006/relationships/hyperlink" Target="https://login.consultant.ru/link/?req=doc&amp;base=SPB&amp;n=287669&amp;dst=100025" TargetMode="External"/><Relationship Id="rId46" Type="http://schemas.openxmlformats.org/officeDocument/2006/relationships/hyperlink" Target="https://login.consultant.ru/link/?req=doc&amp;base=SPB&amp;n=298975&amp;dst=100011" TargetMode="External"/><Relationship Id="rId59" Type="http://schemas.openxmlformats.org/officeDocument/2006/relationships/hyperlink" Target="https://login.consultant.ru/link/?req=doc&amp;base=SPB&amp;n=287669&amp;dst=100026" TargetMode="External"/><Relationship Id="rId67" Type="http://schemas.openxmlformats.org/officeDocument/2006/relationships/hyperlink" Target="https://login.consultant.ru/link/?req=doc&amp;base=SPB&amp;n=310438&amp;dst=100143" TargetMode="External"/><Relationship Id="rId20" Type="http://schemas.openxmlformats.org/officeDocument/2006/relationships/hyperlink" Target="https://login.consultant.ru/link/?req=doc&amp;base=LAW&amp;n=503685&amp;dst=100544" TargetMode="External"/><Relationship Id="rId41" Type="http://schemas.openxmlformats.org/officeDocument/2006/relationships/hyperlink" Target="https://login.consultant.ru/link/?req=doc&amp;base=SPB&amp;n=308057&amp;dst=100819" TargetMode="External"/><Relationship Id="rId54" Type="http://schemas.openxmlformats.org/officeDocument/2006/relationships/hyperlink" Target="https://login.consultant.ru/link/?req=doc&amp;base=SPB&amp;n=304849&amp;dst=100079" TargetMode="External"/><Relationship Id="rId62" Type="http://schemas.openxmlformats.org/officeDocument/2006/relationships/hyperlink" Target="https://login.consultant.ru/link/?req=doc&amp;base=SPB&amp;n=310438&amp;dst=100140" TargetMode="External"/><Relationship Id="rId70" Type="http://schemas.openxmlformats.org/officeDocument/2006/relationships/hyperlink" Target="https://login.consultant.ru/link/?req=doc&amp;base=SPB&amp;n=270717&amp;dst=100045" TargetMode="External"/><Relationship Id="rId75" Type="http://schemas.openxmlformats.org/officeDocument/2006/relationships/hyperlink" Target="https://login.consultant.ru/link/?req=doc&amp;base=SPB&amp;n=289388&amp;dst=100018" TargetMode="External"/><Relationship Id="rId83" Type="http://schemas.openxmlformats.org/officeDocument/2006/relationships/hyperlink" Target="https://login.consultant.ru/link/?req=doc&amp;base=SPB&amp;n=304849&amp;dst=100081" TargetMode="External"/><Relationship Id="rId88" Type="http://schemas.openxmlformats.org/officeDocument/2006/relationships/hyperlink" Target="https://login.consultant.ru/link/?req=doc&amp;base=SPB&amp;n=292109&amp;dst=100061" TargetMode="External"/><Relationship Id="rId91" Type="http://schemas.openxmlformats.org/officeDocument/2006/relationships/hyperlink" Target="https://login.consultant.ru/link/?req=doc&amp;base=LAW&amp;n=482692&amp;dst=475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76872&amp;dst=100005" TargetMode="External"/><Relationship Id="rId15" Type="http://schemas.openxmlformats.org/officeDocument/2006/relationships/hyperlink" Target="https://login.consultant.ru/link/?req=doc&amp;base=SPB&amp;n=304849&amp;dst=100079" TargetMode="External"/><Relationship Id="rId23" Type="http://schemas.openxmlformats.org/officeDocument/2006/relationships/hyperlink" Target="https://login.consultant.ru/link/?req=doc&amp;base=SPB&amp;n=296427&amp;dst=100015" TargetMode="External"/><Relationship Id="rId28" Type="http://schemas.openxmlformats.org/officeDocument/2006/relationships/hyperlink" Target="https://login.consultant.ru/link/?req=doc&amp;base=LAW&amp;n=503685" TargetMode="External"/><Relationship Id="rId36" Type="http://schemas.openxmlformats.org/officeDocument/2006/relationships/hyperlink" Target="https://login.consultant.ru/link/?req=doc&amp;base=SPB&amp;n=287669&amp;dst=100025" TargetMode="External"/><Relationship Id="rId49" Type="http://schemas.openxmlformats.org/officeDocument/2006/relationships/hyperlink" Target="https://login.consultant.ru/link/?req=doc&amp;base=SPB&amp;n=282563&amp;dst=100005" TargetMode="External"/><Relationship Id="rId57" Type="http://schemas.openxmlformats.org/officeDocument/2006/relationships/hyperlink" Target="https://login.consultant.ru/link/?req=doc&amp;base=SPB&amp;n=287669&amp;dst=100026" TargetMode="External"/><Relationship Id="rId10" Type="http://schemas.openxmlformats.org/officeDocument/2006/relationships/hyperlink" Target="https://login.consultant.ru/link/?req=doc&amp;base=SPB&amp;n=287669&amp;dst=100022" TargetMode="External"/><Relationship Id="rId31" Type="http://schemas.openxmlformats.org/officeDocument/2006/relationships/hyperlink" Target="https://login.consultant.ru/link/?req=doc&amp;base=SPB&amp;n=310438&amp;dst=100131" TargetMode="External"/><Relationship Id="rId44" Type="http://schemas.openxmlformats.org/officeDocument/2006/relationships/hyperlink" Target="https://login.consultant.ru/link/?req=doc&amp;base=SPB&amp;n=270717&amp;dst=100036" TargetMode="External"/><Relationship Id="rId52" Type="http://schemas.openxmlformats.org/officeDocument/2006/relationships/hyperlink" Target="https://login.consultant.ru/link/?req=doc&amp;base=SPB&amp;n=289388&amp;dst=100013" TargetMode="External"/><Relationship Id="rId60" Type="http://schemas.openxmlformats.org/officeDocument/2006/relationships/hyperlink" Target="https://login.consultant.ru/link/?req=doc&amp;base=SPB&amp;n=282563&amp;dst=100007" TargetMode="External"/><Relationship Id="rId65" Type="http://schemas.openxmlformats.org/officeDocument/2006/relationships/hyperlink" Target="https://login.consultant.ru/link/?req=doc&amp;base=SPB&amp;n=282563&amp;dst=100013" TargetMode="External"/><Relationship Id="rId73" Type="http://schemas.openxmlformats.org/officeDocument/2006/relationships/hyperlink" Target="https://login.consultant.ru/link/?req=doc&amp;base=SPB&amp;n=310321&amp;dst=100009" TargetMode="External"/><Relationship Id="rId78" Type="http://schemas.openxmlformats.org/officeDocument/2006/relationships/hyperlink" Target="https://login.consultant.ru/link/?req=doc&amp;base=SPB&amp;n=310438&amp;dst=100153" TargetMode="External"/><Relationship Id="rId81" Type="http://schemas.openxmlformats.org/officeDocument/2006/relationships/hyperlink" Target="https://login.consultant.ru/link/?req=doc&amp;base=SPB&amp;n=292109&amp;dst=100058" TargetMode="External"/><Relationship Id="rId86" Type="http://schemas.openxmlformats.org/officeDocument/2006/relationships/hyperlink" Target="https://login.consultant.ru/link/?req=doc&amp;base=SPB&amp;n=304849&amp;dst=100082" TargetMode="External"/><Relationship Id="rId94" Type="http://schemas.openxmlformats.org/officeDocument/2006/relationships/hyperlink" Target="https://login.consultant.ru/link/?req=doc&amp;base=SPB&amp;n=304849&amp;dst=1000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85600&amp;dst=100016" TargetMode="External"/><Relationship Id="rId13" Type="http://schemas.openxmlformats.org/officeDocument/2006/relationships/hyperlink" Target="https://login.consultant.ru/link/?req=doc&amp;base=SPB&amp;n=296427&amp;dst=100011" TargetMode="External"/><Relationship Id="rId18" Type="http://schemas.openxmlformats.org/officeDocument/2006/relationships/hyperlink" Target="https://login.consultant.ru/link/?req=doc&amp;base=SPB&amp;n=296427&amp;dst=100013" TargetMode="External"/><Relationship Id="rId39" Type="http://schemas.openxmlformats.org/officeDocument/2006/relationships/hyperlink" Target="https://login.consultant.ru/link/?req=doc&amp;base=SPB&amp;n=270717&amp;dst=100032" TargetMode="External"/><Relationship Id="rId34" Type="http://schemas.openxmlformats.org/officeDocument/2006/relationships/hyperlink" Target="https://login.consultant.ru/link/?req=doc&amp;base=SPB&amp;n=270717&amp;dst=100031" TargetMode="External"/><Relationship Id="rId50" Type="http://schemas.openxmlformats.org/officeDocument/2006/relationships/hyperlink" Target="https://login.consultant.ru/link/?req=doc&amp;base=SPB&amp;n=285600&amp;dst=100036" TargetMode="External"/><Relationship Id="rId55" Type="http://schemas.openxmlformats.org/officeDocument/2006/relationships/hyperlink" Target="https://login.consultant.ru/link/?req=doc&amp;base=SPB&amp;n=310321&amp;dst=100009" TargetMode="External"/><Relationship Id="rId76" Type="http://schemas.openxmlformats.org/officeDocument/2006/relationships/hyperlink" Target="https://login.consultant.ru/link/?req=doc&amp;base=SPB&amp;n=310438&amp;dst=100149" TargetMode="External"/><Relationship Id="rId7" Type="http://schemas.openxmlformats.org/officeDocument/2006/relationships/hyperlink" Target="https://login.consultant.ru/link/?req=doc&amp;base=SPB&amp;n=310438&amp;dst=100117" TargetMode="External"/><Relationship Id="rId71" Type="http://schemas.openxmlformats.org/officeDocument/2006/relationships/hyperlink" Target="https://login.consultant.ru/link/?req=doc&amp;base=LAW&amp;n=494439&amp;dst=100372" TargetMode="External"/><Relationship Id="rId92" Type="http://schemas.openxmlformats.org/officeDocument/2006/relationships/hyperlink" Target="https://login.consultant.ru/link/?req=doc&amp;base=SPB&amp;n=270717&amp;dst=10005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500024&amp;dst=100055" TargetMode="External"/><Relationship Id="rId24" Type="http://schemas.openxmlformats.org/officeDocument/2006/relationships/hyperlink" Target="https://login.consultant.ru/link/?req=doc&amp;base=LAW&amp;n=503685" TargetMode="External"/><Relationship Id="rId40" Type="http://schemas.openxmlformats.org/officeDocument/2006/relationships/hyperlink" Target="https://login.consultant.ru/link/?req=doc&amp;base=SPB&amp;n=310438&amp;dst=100133" TargetMode="External"/><Relationship Id="rId45" Type="http://schemas.openxmlformats.org/officeDocument/2006/relationships/hyperlink" Target="https://login.consultant.ru/link/?req=doc&amp;base=SPB&amp;n=285600&amp;dst=100035" TargetMode="External"/><Relationship Id="rId66" Type="http://schemas.openxmlformats.org/officeDocument/2006/relationships/hyperlink" Target="https://login.consultant.ru/link/?req=doc&amp;base=SPB&amp;n=289388&amp;dst=100016" TargetMode="External"/><Relationship Id="rId87" Type="http://schemas.openxmlformats.org/officeDocument/2006/relationships/hyperlink" Target="https://login.consultant.ru/link/?req=doc&amp;base=LAW&amp;n=492758" TargetMode="External"/><Relationship Id="rId61" Type="http://schemas.openxmlformats.org/officeDocument/2006/relationships/hyperlink" Target="https://login.consultant.ru/link/?req=doc&amp;base=LAW&amp;n=503685" TargetMode="External"/><Relationship Id="rId82" Type="http://schemas.openxmlformats.org/officeDocument/2006/relationships/hyperlink" Target="https://login.consultant.ru/link/?req=doc&amp;base=SPB&amp;n=304849&amp;dst=100080" TargetMode="External"/><Relationship Id="rId19" Type="http://schemas.openxmlformats.org/officeDocument/2006/relationships/hyperlink" Target="https://login.consultant.ru/link/?req=doc&amp;base=SPB&amp;n=310321&amp;dst=100008" TargetMode="External"/><Relationship Id="rId14" Type="http://schemas.openxmlformats.org/officeDocument/2006/relationships/hyperlink" Target="https://login.consultant.ru/link/?req=doc&amp;base=SPB&amp;n=298975&amp;dst=100011" TargetMode="External"/><Relationship Id="rId30" Type="http://schemas.openxmlformats.org/officeDocument/2006/relationships/hyperlink" Target="https://login.consultant.ru/link/?req=doc&amp;base=SPB&amp;n=285600&amp;dst=100017" TargetMode="External"/><Relationship Id="rId35" Type="http://schemas.openxmlformats.org/officeDocument/2006/relationships/hyperlink" Target="https://login.consultant.ru/link/?req=doc&amp;base=SPB&amp;n=285600&amp;dst=100034" TargetMode="External"/><Relationship Id="rId56" Type="http://schemas.openxmlformats.org/officeDocument/2006/relationships/hyperlink" Target="https://login.consultant.ru/link/?req=doc&amp;base=SPB&amp;n=285600&amp;dst=100037" TargetMode="External"/><Relationship Id="rId77" Type="http://schemas.openxmlformats.org/officeDocument/2006/relationships/hyperlink" Target="https://login.consultant.ru/link/?req=doc&amp;base=SPB&amp;n=310438&amp;dst=100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6334</Words>
  <Characters>36104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Анатольевна Трофимова</dc:creator>
  <cp:lastModifiedBy>Дмитриев Алексей Ильич</cp:lastModifiedBy>
  <cp:revision>2</cp:revision>
  <dcterms:created xsi:type="dcterms:W3CDTF">2025-05-21T10:48:00Z</dcterms:created>
  <dcterms:modified xsi:type="dcterms:W3CDTF">2025-05-21T10:48:00Z</dcterms:modified>
</cp:coreProperties>
</file>