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C1" w:rsidRDefault="008C74C1">
      <w:pPr>
        <w:pStyle w:val="ConsPlusTitlePage"/>
      </w:pPr>
      <w:bookmarkStart w:id="0" w:name="_GoBack"/>
      <w:bookmarkEnd w:id="0"/>
      <w:r>
        <w:br/>
      </w:r>
    </w:p>
    <w:p w:rsidR="008C74C1" w:rsidRDefault="008C74C1">
      <w:pPr>
        <w:pStyle w:val="ConsPlusNormal"/>
        <w:outlineLvl w:val="0"/>
      </w:pPr>
    </w:p>
    <w:p w:rsidR="008C74C1" w:rsidRDefault="008C74C1">
      <w:pPr>
        <w:pStyle w:val="ConsPlusTitle"/>
        <w:jc w:val="center"/>
      </w:pPr>
      <w:r>
        <w:t>КОМИТЕТ ПО СОЦИАЛЬНОЙ ЗАЩИТЕ НАСЕЛЕНИЯ</w:t>
      </w:r>
    </w:p>
    <w:p w:rsidR="008C74C1" w:rsidRDefault="008C74C1">
      <w:pPr>
        <w:pStyle w:val="ConsPlusTitle"/>
        <w:jc w:val="center"/>
      </w:pPr>
      <w:r>
        <w:t>ЛЕНИНГРАДСКОЙ ОБЛАСТИ</w:t>
      </w:r>
    </w:p>
    <w:p w:rsidR="008C74C1" w:rsidRDefault="008C74C1">
      <w:pPr>
        <w:pStyle w:val="ConsPlusTitle"/>
        <w:jc w:val="center"/>
      </w:pPr>
    </w:p>
    <w:p w:rsidR="008C74C1" w:rsidRDefault="008C74C1">
      <w:pPr>
        <w:pStyle w:val="ConsPlusTitle"/>
        <w:jc w:val="center"/>
      </w:pPr>
      <w:r>
        <w:t>ПРИКАЗ</w:t>
      </w:r>
    </w:p>
    <w:p w:rsidR="008C74C1" w:rsidRDefault="008C74C1">
      <w:pPr>
        <w:pStyle w:val="ConsPlusTitle"/>
        <w:jc w:val="center"/>
      </w:pPr>
      <w:r>
        <w:t>от 23 декабря 2020 г. N 39</w:t>
      </w:r>
    </w:p>
    <w:p w:rsidR="008C74C1" w:rsidRDefault="008C74C1">
      <w:pPr>
        <w:pStyle w:val="ConsPlusTitle"/>
        <w:jc w:val="center"/>
      </w:pPr>
    </w:p>
    <w:p w:rsidR="008C74C1" w:rsidRDefault="008C74C1">
      <w:pPr>
        <w:pStyle w:val="ConsPlusTitle"/>
        <w:jc w:val="center"/>
      </w:pPr>
      <w:r>
        <w:t>О ВНЕСЕНИИ ИЗМЕНЕНИЙ В ПРИКАЗ КОМИТЕТА ПО СОЦИАЛЬНОЙ ЗАЩИТЕ</w:t>
      </w:r>
    </w:p>
    <w:p w:rsidR="008C74C1" w:rsidRDefault="008C74C1">
      <w:pPr>
        <w:pStyle w:val="ConsPlusTitle"/>
        <w:jc w:val="center"/>
      </w:pPr>
      <w:r>
        <w:t>НАСЕЛЕНИЯ ЛЕНИНГРАДСКОЙ ОБЛАСТИ ОТ 24 ИЮНЯ 2011 ГОДА N 14</w:t>
      </w:r>
    </w:p>
    <w:p w:rsidR="008C74C1" w:rsidRDefault="008C74C1">
      <w:pPr>
        <w:pStyle w:val="ConsPlusTitle"/>
        <w:jc w:val="center"/>
      </w:pPr>
      <w:r>
        <w:t>"ОБ УТВЕРЖДЕНИИ СОСТАВА КОМИССИИ ПО СОБЛЮДЕНИЮ ТРЕБОВАНИЙ</w:t>
      </w:r>
    </w:p>
    <w:p w:rsidR="008C74C1" w:rsidRDefault="008C74C1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8C74C1" w:rsidRDefault="008C74C1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8C74C1" w:rsidRDefault="008C74C1">
      <w:pPr>
        <w:pStyle w:val="ConsPlusTitle"/>
        <w:jc w:val="center"/>
      </w:pPr>
      <w:r>
        <w:t>В КОМИТЕТЕ ПО СОЦИАЛЬНОЙ ЗАЩИТЕ НАСЕЛЕНИЯ ЛЕНИНГРАДСКОЙ</w:t>
      </w:r>
    </w:p>
    <w:p w:rsidR="008C74C1" w:rsidRDefault="008C74C1">
      <w:pPr>
        <w:pStyle w:val="ConsPlusTitle"/>
        <w:jc w:val="center"/>
      </w:pPr>
      <w:r>
        <w:t>ОБЛАСТИ И УТВЕРЖДЕНИИ ПОЛОЖЕНИЯ О ПОРЯДКЕ ЕЕ РАБОТЫ"</w:t>
      </w:r>
    </w:p>
    <w:p w:rsidR="008C74C1" w:rsidRDefault="008C74C1">
      <w:pPr>
        <w:pStyle w:val="ConsPlusNormal"/>
        <w:ind w:firstLine="540"/>
        <w:jc w:val="both"/>
      </w:pPr>
    </w:p>
    <w:p w:rsidR="008C74C1" w:rsidRDefault="008C74C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 ноября 2020 года N 784 "О внесении изменений в отдельные постановления Правительства Ленинградской области по вопросам противодействия коррупции" и в целях совершенствования деятельности по противодействию коррупции приказываю:</w:t>
      </w:r>
    </w:p>
    <w:p w:rsidR="008C74C1" w:rsidRDefault="008C74C1">
      <w:pPr>
        <w:pStyle w:val="ConsPlusNormal"/>
        <w:ind w:firstLine="540"/>
        <w:jc w:val="both"/>
      </w:pPr>
    </w:p>
    <w:p w:rsidR="008C74C1" w:rsidRDefault="008C74C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24 июня 2011 года N 14 "Об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 и утверждении положения о порядке ее работы" (с изменениями) следующие изменения:</w:t>
      </w:r>
      <w:proofErr w:type="gramEnd"/>
    </w:p>
    <w:p w:rsidR="008C74C1" w:rsidRDefault="008C74C1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Приложении 2</w:t>
        </w:r>
      </w:hyperlink>
      <w:r>
        <w:t xml:space="preserve"> (Положение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области):</w:t>
      </w:r>
    </w:p>
    <w:p w:rsidR="008C74C1" w:rsidRDefault="008C74C1">
      <w:pPr>
        <w:pStyle w:val="ConsPlusNormal"/>
        <w:spacing w:before="220"/>
        <w:ind w:firstLine="540"/>
        <w:jc w:val="both"/>
      </w:pPr>
      <w:r>
        <w:t xml:space="preserve">1) в </w:t>
      </w:r>
      <w:hyperlink r:id="rId8">
        <w:r>
          <w:rPr>
            <w:color w:val="0000FF"/>
          </w:rPr>
          <w:t>пункте 2.1</w:t>
        </w:r>
      </w:hyperlink>
      <w:r>
        <w:t>:</w:t>
      </w:r>
    </w:p>
    <w:p w:rsidR="008C74C1" w:rsidRDefault="008C74C1">
      <w:pPr>
        <w:pStyle w:val="ConsPlusNormal"/>
        <w:spacing w:before="220"/>
        <w:ind w:firstLine="540"/>
        <w:jc w:val="both"/>
      </w:pPr>
      <w:r>
        <w:t xml:space="preserve">в </w:t>
      </w:r>
      <w:hyperlink r:id="rId9">
        <w:r>
          <w:rPr>
            <w:color w:val="0000FF"/>
          </w:rPr>
          <w:t>абзаце первом подпункта "а"</w:t>
        </w:r>
      </w:hyperlink>
      <w:r>
        <w:t xml:space="preserve"> слова "вице-губернатором Ленинградской области - руководителем Администрации Губернатора и Правительства Ленинградской области" заменить словами "первым вице-губернатором Ленинградской области - руководителем Администрации Губернатора и Правительства Ленинградской области";</w:t>
      </w:r>
    </w:p>
    <w:p w:rsidR="008C74C1" w:rsidRDefault="008C74C1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абзаце первом подпункта "б"</w:t>
        </w:r>
      </w:hyperlink>
      <w:r>
        <w:t xml:space="preserve"> слова "структурное подразделение по профилактике коррупционных и иных правонарушений управления государственной службы и кадров" заменить словами "управление профилактики коррупционных и иных правонарушений".</w:t>
      </w:r>
    </w:p>
    <w:p w:rsidR="008C74C1" w:rsidRDefault="008C74C1">
      <w:pPr>
        <w:pStyle w:val="ConsPlusNormal"/>
        <w:spacing w:before="220"/>
        <w:ind w:firstLine="540"/>
        <w:jc w:val="both"/>
      </w:pPr>
      <w:r>
        <w:t xml:space="preserve">2) в </w:t>
      </w:r>
      <w:hyperlink r:id="rId11">
        <w:r>
          <w:rPr>
            <w:color w:val="0000FF"/>
          </w:rPr>
          <w:t>пункте 2.4.2</w:t>
        </w:r>
      </w:hyperlink>
      <w:r>
        <w:t>:</w:t>
      </w:r>
    </w:p>
    <w:p w:rsidR="008C74C1" w:rsidRDefault="008C74C1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слово</w:t>
        </w:r>
      </w:hyperlink>
      <w:r>
        <w:t xml:space="preserve"> "вице-губернатор" заменить словами "первый вице-губернатор".</w:t>
      </w:r>
    </w:p>
    <w:p w:rsidR="008C74C1" w:rsidRDefault="008C74C1">
      <w:pPr>
        <w:pStyle w:val="ConsPlusNormal"/>
        <w:spacing w:before="220"/>
        <w:ind w:firstLine="540"/>
        <w:jc w:val="both"/>
      </w:pPr>
      <w:r>
        <w:t xml:space="preserve">3) в </w:t>
      </w:r>
      <w:hyperlink r:id="rId13">
        <w:r>
          <w:rPr>
            <w:color w:val="0000FF"/>
          </w:rPr>
          <w:t>пункте 2.7</w:t>
        </w:r>
      </w:hyperlink>
      <w:r>
        <w:t>:</w:t>
      </w:r>
    </w:p>
    <w:p w:rsidR="008C74C1" w:rsidRDefault="008C74C1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слова</w:t>
        </w:r>
      </w:hyperlink>
      <w:r>
        <w:t xml:space="preserve"> "предусмотренные пунктами 2.4.1 и 2.4.2" заменить словами "предусмотренные пунктами 2.3, 2.4 и 2.4.1".</w:t>
      </w:r>
    </w:p>
    <w:p w:rsidR="008C74C1" w:rsidRDefault="008C74C1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8C74C1" w:rsidRDefault="008C74C1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8C74C1" w:rsidRDefault="008C74C1">
      <w:pPr>
        <w:pStyle w:val="ConsPlusNormal"/>
        <w:ind w:firstLine="540"/>
        <w:jc w:val="both"/>
      </w:pPr>
    </w:p>
    <w:p w:rsidR="008C74C1" w:rsidRDefault="008C74C1">
      <w:pPr>
        <w:pStyle w:val="ConsPlusNormal"/>
        <w:jc w:val="right"/>
      </w:pPr>
      <w:r>
        <w:t>Первый заместитель</w:t>
      </w:r>
    </w:p>
    <w:p w:rsidR="008C74C1" w:rsidRDefault="008C74C1">
      <w:pPr>
        <w:pStyle w:val="ConsPlusNormal"/>
        <w:jc w:val="right"/>
      </w:pPr>
      <w:r>
        <w:t>председателя комитета</w:t>
      </w:r>
    </w:p>
    <w:p w:rsidR="008C74C1" w:rsidRDefault="008C74C1">
      <w:pPr>
        <w:pStyle w:val="ConsPlusNormal"/>
        <w:jc w:val="right"/>
      </w:pPr>
      <w:r>
        <w:t>по социальной защите населения</w:t>
      </w:r>
    </w:p>
    <w:p w:rsidR="008C74C1" w:rsidRDefault="008C74C1">
      <w:pPr>
        <w:pStyle w:val="ConsPlusNormal"/>
        <w:jc w:val="right"/>
      </w:pPr>
      <w:r>
        <w:t>Ленинградской области</w:t>
      </w:r>
    </w:p>
    <w:p w:rsidR="008C74C1" w:rsidRDefault="008C74C1">
      <w:pPr>
        <w:pStyle w:val="ConsPlusNormal"/>
        <w:jc w:val="right"/>
      </w:pPr>
      <w:proofErr w:type="spellStart"/>
      <w:r>
        <w:t>В.А.Александрова</w:t>
      </w:r>
      <w:proofErr w:type="spellEnd"/>
    </w:p>
    <w:p w:rsidR="008C74C1" w:rsidRDefault="008C74C1">
      <w:pPr>
        <w:pStyle w:val="ConsPlusNormal"/>
      </w:pPr>
    </w:p>
    <w:p w:rsidR="008C74C1" w:rsidRDefault="008C74C1">
      <w:pPr>
        <w:pStyle w:val="ConsPlusNormal"/>
      </w:pPr>
    </w:p>
    <w:p w:rsidR="008C74C1" w:rsidRDefault="008C74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CA7" w:rsidRDefault="008C74C1"/>
    <w:sectPr w:rsidR="00E76CA7" w:rsidSect="003B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C1"/>
    <w:rsid w:val="000E3C48"/>
    <w:rsid w:val="008C74C1"/>
    <w:rsid w:val="009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7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7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7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7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06045&amp;dst=100248" TargetMode="External"/><Relationship Id="rId13" Type="http://schemas.openxmlformats.org/officeDocument/2006/relationships/hyperlink" Target="https://login.consultant.ru/link/?req=doc&amp;base=SPB&amp;n=206045&amp;dst=10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06045&amp;dst=100240" TargetMode="External"/><Relationship Id="rId12" Type="http://schemas.openxmlformats.org/officeDocument/2006/relationships/hyperlink" Target="https://login.consultant.ru/link/?req=doc&amp;base=SPB&amp;n=206045&amp;dst=10034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6045" TargetMode="External"/><Relationship Id="rId11" Type="http://schemas.openxmlformats.org/officeDocument/2006/relationships/hyperlink" Target="https://login.consultant.ru/link/?req=doc&amp;base=SPB&amp;n=206045&amp;dst=100348" TargetMode="External"/><Relationship Id="rId5" Type="http://schemas.openxmlformats.org/officeDocument/2006/relationships/hyperlink" Target="https://login.consultant.ru/link/?req=doc&amp;base=SPB&amp;n=23444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06045&amp;dst=1002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06045&amp;dst=100249" TargetMode="External"/><Relationship Id="rId14" Type="http://schemas.openxmlformats.org/officeDocument/2006/relationships/hyperlink" Target="https://login.consultant.ru/link/?req=doc&amp;base=SPB&amp;n=206045&amp;dst=100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 Марк Валерьевич</dc:creator>
  <cp:lastModifiedBy>Васько Марк Валерьевич</cp:lastModifiedBy>
  <cp:revision>1</cp:revision>
  <dcterms:created xsi:type="dcterms:W3CDTF">2025-11-06T08:57:00Z</dcterms:created>
  <dcterms:modified xsi:type="dcterms:W3CDTF">2025-11-06T08:58:00Z</dcterms:modified>
</cp:coreProperties>
</file>