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77" w:rsidRDefault="00CE5C7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E5C77" w:rsidRDefault="00CE5C7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E5C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5C77" w:rsidRDefault="00CE5C77">
            <w:pPr>
              <w:pStyle w:val="ConsPlusNormal"/>
            </w:pPr>
            <w:r>
              <w:t>23 января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5C77" w:rsidRDefault="00CE5C77">
            <w:pPr>
              <w:pStyle w:val="ConsPlusNormal"/>
              <w:jc w:val="right"/>
            </w:pPr>
            <w:r>
              <w:t>N 63</w:t>
            </w:r>
          </w:p>
        </w:tc>
      </w:tr>
    </w:tbl>
    <w:p w:rsidR="00CE5C77" w:rsidRDefault="00CE5C7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5C77" w:rsidRDefault="00CE5C77">
      <w:pPr>
        <w:pStyle w:val="ConsPlusNormal"/>
        <w:jc w:val="both"/>
      </w:pPr>
    </w:p>
    <w:p w:rsidR="00CE5C77" w:rsidRDefault="00CE5C77">
      <w:pPr>
        <w:pStyle w:val="ConsPlusTitle"/>
        <w:jc w:val="center"/>
      </w:pPr>
      <w:r>
        <w:t>УКАЗ</w:t>
      </w:r>
    </w:p>
    <w:p w:rsidR="00CE5C77" w:rsidRDefault="00CE5C77">
      <w:pPr>
        <w:pStyle w:val="ConsPlusTitle"/>
        <w:jc w:val="center"/>
      </w:pPr>
    </w:p>
    <w:p w:rsidR="00CE5C77" w:rsidRDefault="00CE5C77">
      <w:pPr>
        <w:pStyle w:val="ConsPlusTitle"/>
        <w:jc w:val="center"/>
      </w:pPr>
      <w:r>
        <w:t>ПРЕЗИДЕНТА РОССИЙСКОЙ ФЕДЕРАЦИИ</w:t>
      </w:r>
    </w:p>
    <w:p w:rsidR="00CE5C77" w:rsidRDefault="00CE5C77">
      <w:pPr>
        <w:pStyle w:val="ConsPlusTitle"/>
        <w:jc w:val="center"/>
      </w:pPr>
    </w:p>
    <w:p w:rsidR="00CE5C77" w:rsidRDefault="00CE5C77">
      <w:pPr>
        <w:pStyle w:val="ConsPlusTitle"/>
        <w:jc w:val="center"/>
      </w:pPr>
      <w:r>
        <w:t>О МЕРАХ СОЦИАЛЬНОЙ ПОДДЕРЖКИ МНОГОДЕТНЫХ СЕМЕЙ</w:t>
      </w:r>
    </w:p>
    <w:p w:rsidR="00CE5C77" w:rsidRDefault="00CE5C77">
      <w:pPr>
        <w:pStyle w:val="ConsPlusNormal"/>
        <w:jc w:val="center"/>
      </w:pPr>
    </w:p>
    <w:p w:rsidR="00CE5C77" w:rsidRDefault="00CE5C77">
      <w:pPr>
        <w:pStyle w:val="ConsPlusNormal"/>
        <w:ind w:firstLine="540"/>
        <w:jc w:val="both"/>
      </w:pPr>
      <w:r>
        <w:t>Учитывая важную роль семьи в развитии государства и общества, постановляю:</w:t>
      </w:r>
    </w:p>
    <w:p w:rsidR="00CE5C77" w:rsidRDefault="00CE5C77">
      <w:pPr>
        <w:pStyle w:val="ConsPlusNormal"/>
        <w:spacing w:before="220"/>
        <w:ind w:firstLine="540"/>
        <w:jc w:val="both"/>
      </w:pPr>
      <w:r>
        <w:t>1. Установить, что многодетной семьей в Российской Федерации является семья, имеющая трех и более детей, статус которой устанавливается бессрочно.</w:t>
      </w:r>
    </w:p>
    <w:p w:rsidR="00CE5C77" w:rsidRDefault="00CE5C77">
      <w:pPr>
        <w:pStyle w:val="ConsPlusNormal"/>
        <w:spacing w:before="220"/>
        <w:ind w:firstLine="540"/>
        <w:jc w:val="both"/>
      </w:pPr>
      <w:r>
        <w:t>2. Предоставление многодетным семьям мер социальной поддержки осуществляется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обучения.</w:t>
      </w:r>
    </w:p>
    <w:p w:rsidR="00CE5C77" w:rsidRDefault="00CE5C77">
      <w:pPr>
        <w:pStyle w:val="ConsPlusNormal"/>
        <w:spacing w:before="220"/>
        <w:ind w:firstLine="540"/>
        <w:jc w:val="both"/>
      </w:pPr>
      <w:r>
        <w:t>3. Многодетным семьям в соответствии с законодательством Российской Федерации гарантируются:</w:t>
      </w:r>
    </w:p>
    <w:p w:rsidR="00CE5C77" w:rsidRDefault="00CE5C77">
      <w:pPr>
        <w:pStyle w:val="ConsPlusNormal"/>
        <w:spacing w:before="220"/>
        <w:ind w:firstLine="540"/>
        <w:jc w:val="both"/>
      </w:pPr>
      <w:r>
        <w:t>а) предоставление государственных пособий и выплат в связи с рождением и воспитанием детей;</w:t>
      </w:r>
    </w:p>
    <w:p w:rsidR="00CE5C77" w:rsidRDefault="00CE5C77">
      <w:pPr>
        <w:pStyle w:val="ConsPlusNormal"/>
        <w:spacing w:before="220"/>
        <w:ind w:firstLine="540"/>
        <w:jc w:val="both"/>
      </w:pPr>
      <w:r>
        <w:t>б) предоставление мер поддержки в сфере трудовых отношений;</w:t>
      </w:r>
    </w:p>
    <w:p w:rsidR="00CE5C77" w:rsidRDefault="00CE5C77">
      <w:pPr>
        <w:pStyle w:val="ConsPlusNormal"/>
        <w:spacing w:before="220"/>
        <w:ind w:firstLine="540"/>
        <w:jc w:val="both"/>
      </w:pPr>
      <w:r>
        <w:t>в) досрочное назначение женщинам страховой пенсии по старости в связи с рождением и воспитанием трех и более детей;</w:t>
      </w:r>
    </w:p>
    <w:p w:rsidR="00CE5C77" w:rsidRDefault="00CE5C77">
      <w:pPr>
        <w:pStyle w:val="ConsPlusNormal"/>
        <w:spacing w:before="220"/>
        <w:ind w:firstLine="540"/>
        <w:jc w:val="both"/>
      </w:pPr>
      <w:r>
        <w:t>г) профессиональное обучение многодетных родителей и получение ими дополнительного профессионального образования в целях обеспечения их качественной занятости;</w:t>
      </w:r>
    </w:p>
    <w:p w:rsidR="00CE5C77" w:rsidRDefault="00CE5C77">
      <w:pPr>
        <w:pStyle w:val="ConsPlusNormal"/>
        <w:spacing w:before="220"/>
        <w:ind w:firstLine="540"/>
        <w:jc w:val="both"/>
      </w:pPr>
      <w:bookmarkStart w:id="0" w:name="P18"/>
      <w:bookmarkEnd w:id="0"/>
      <w:r>
        <w:t>д) право на бесплатное посещение музеев, парков культуры и отдыха, выставок на территории Российской Федерации независимо от места жительства в порядке и на условиях, которые определены в субъектах Российской Федерации.</w:t>
      </w:r>
    </w:p>
    <w:p w:rsidR="00CE5C77" w:rsidRDefault="00CE5C77">
      <w:pPr>
        <w:pStyle w:val="ConsPlusNormal"/>
        <w:spacing w:before="220"/>
        <w:ind w:firstLine="540"/>
        <w:jc w:val="both"/>
      </w:pPr>
      <w:r>
        <w:t>4. Правительству Российской Федерации:</w:t>
      </w:r>
    </w:p>
    <w:p w:rsidR="00CE5C77" w:rsidRDefault="00CE5C77">
      <w:pPr>
        <w:pStyle w:val="ConsPlusNormal"/>
        <w:spacing w:before="220"/>
        <w:ind w:firstLine="540"/>
        <w:jc w:val="both"/>
      </w:pPr>
      <w:r>
        <w:t xml:space="preserve">а) установить </w:t>
      </w:r>
      <w:hyperlink r:id="rId6">
        <w:r>
          <w:rPr>
            <w:color w:val="0000FF"/>
          </w:rPr>
          <w:t>единый образец</w:t>
        </w:r>
      </w:hyperlink>
      <w:r>
        <w:t xml:space="preserve"> удостоверения, подтверждающего статус многодетной семьи в Российской Федерации;</w:t>
      </w:r>
    </w:p>
    <w:p w:rsidR="00CE5C77" w:rsidRDefault="00CE5C77">
      <w:pPr>
        <w:pStyle w:val="ConsPlusNormal"/>
        <w:spacing w:before="220"/>
        <w:ind w:firstLine="540"/>
        <w:jc w:val="both"/>
      </w:pPr>
      <w:proofErr w:type="gramStart"/>
      <w:r>
        <w:t>б) обеспечить ведение банка данных о многодетных семьях в целях учета сведений о таких семьях, в том числе о предоставляемых им мерах социальной поддержки, посредством использования государственной информационной системы "Единая централизованная цифровая платформа в социальной сфере", а также осуществление мониторинга социально-экономического положения многодетных семей и реализации субъектами Российской Федерации мер социальной поддержки таких семей;</w:t>
      </w:r>
      <w:proofErr w:type="gramEnd"/>
    </w:p>
    <w:p w:rsidR="00CE5C77" w:rsidRDefault="00CE5C77">
      <w:pPr>
        <w:pStyle w:val="ConsPlusNormal"/>
        <w:spacing w:before="220"/>
        <w:ind w:firstLine="540"/>
        <w:jc w:val="both"/>
      </w:pPr>
      <w:r>
        <w:t xml:space="preserve">в) определить </w:t>
      </w:r>
      <w:hyperlink r:id="rId7">
        <w:r>
          <w:rPr>
            <w:color w:val="0000FF"/>
          </w:rPr>
          <w:t>порядок</w:t>
        </w:r>
      </w:hyperlink>
      <w:r>
        <w:t xml:space="preserve"> и условия участия организаций, находящихся в ведении федеральных органов исполнительной власти и других федеральных государственных органов, в предоставлении мер социальной поддержки, предусмотренных </w:t>
      </w:r>
      <w:hyperlink w:anchor="P18">
        <w:r>
          <w:rPr>
            <w:color w:val="0000FF"/>
          </w:rPr>
          <w:t>подпунктом "д" пункта 3</w:t>
        </w:r>
      </w:hyperlink>
      <w:r>
        <w:t xml:space="preserve"> и </w:t>
      </w:r>
      <w:hyperlink w:anchor="P34">
        <w:r>
          <w:rPr>
            <w:color w:val="0000FF"/>
          </w:rPr>
          <w:t>абзацами вторым</w:t>
        </w:r>
      </w:hyperlink>
      <w:r>
        <w:t xml:space="preserve">, </w:t>
      </w:r>
      <w:hyperlink w:anchor="P36">
        <w:r>
          <w:rPr>
            <w:color w:val="0000FF"/>
          </w:rPr>
          <w:t>четвертым</w:t>
        </w:r>
      </w:hyperlink>
      <w:r>
        <w:t xml:space="preserve"> и </w:t>
      </w:r>
      <w:hyperlink w:anchor="P38">
        <w:r>
          <w:rPr>
            <w:color w:val="0000FF"/>
          </w:rPr>
          <w:t>шестым подпункта "а" пункта 6</w:t>
        </w:r>
      </w:hyperlink>
      <w:r>
        <w:t xml:space="preserve"> настоящего Указа.</w:t>
      </w:r>
    </w:p>
    <w:p w:rsidR="00CE5C77" w:rsidRDefault="00CE5C77">
      <w:pPr>
        <w:pStyle w:val="ConsPlusNormal"/>
        <w:spacing w:before="220"/>
        <w:ind w:firstLine="540"/>
        <w:jc w:val="both"/>
      </w:pPr>
      <w:r>
        <w:lastRenderedPageBreak/>
        <w:t>5. Высшим должностным лицам субъектов Российской Федерации обеспечить:</w:t>
      </w:r>
    </w:p>
    <w:p w:rsidR="00CE5C77" w:rsidRDefault="00CE5C77">
      <w:pPr>
        <w:pStyle w:val="ConsPlusNormal"/>
        <w:spacing w:before="220"/>
        <w:ind w:firstLine="540"/>
        <w:jc w:val="both"/>
      </w:pPr>
      <w:r>
        <w:t>а) изготовление и выдачу удостоверений, подтверждающих статус многодетной семьи;</w:t>
      </w:r>
    </w:p>
    <w:p w:rsidR="00CE5C77" w:rsidRDefault="00CE5C77">
      <w:pPr>
        <w:pStyle w:val="ConsPlusNormal"/>
        <w:spacing w:before="220"/>
        <w:ind w:firstLine="540"/>
        <w:jc w:val="both"/>
      </w:pPr>
      <w:r>
        <w:t>б) учет многодетных семей и предоставляемых им мер социальной поддержки, в том числе в электронном виде;</w:t>
      </w:r>
    </w:p>
    <w:p w:rsidR="00CE5C77" w:rsidRDefault="00CE5C77">
      <w:pPr>
        <w:pStyle w:val="ConsPlusNormal"/>
        <w:spacing w:before="220"/>
        <w:ind w:firstLine="540"/>
        <w:jc w:val="both"/>
      </w:pPr>
      <w:r>
        <w:t>в) предоставление в приоритетном порядке права на оказание государственной социальной помощи на основании социального контракта в соответствии с условиями, установленными законодательством Российской Федерации;</w:t>
      </w:r>
    </w:p>
    <w:p w:rsidR="00CE5C77" w:rsidRDefault="00CE5C77">
      <w:pPr>
        <w:pStyle w:val="ConsPlusNormal"/>
        <w:spacing w:before="220"/>
        <w:ind w:firstLine="540"/>
        <w:jc w:val="both"/>
      </w:pPr>
      <w:r>
        <w:t>г) реализацию мер по стимулированию занятости многодетных родителей в сфере предпринимательской деятельности;</w:t>
      </w:r>
    </w:p>
    <w:p w:rsidR="00CE5C77" w:rsidRDefault="00CE5C77">
      <w:pPr>
        <w:pStyle w:val="ConsPlusNormal"/>
        <w:spacing w:before="220"/>
        <w:ind w:firstLine="540"/>
        <w:jc w:val="both"/>
      </w:pPr>
      <w:r>
        <w:t>д) информирование многодетных семей о полагающихся им мерах социальной поддержки, помощи и услугах, в том числе посредством государственных информационных систем;</w:t>
      </w:r>
    </w:p>
    <w:p w:rsidR="00CE5C77" w:rsidRDefault="00CE5C77">
      <w:pPr>
        <w:pStyle w:val="ConsPlusNormal"/>
        <w:spacing w:before="220"/>
        <w:ind w:firstLine="540"/>
        <w:jc w:val="both"/>
      </w:pPr>
      <w:r>
        <w:t>е) поддержку общественных и иных организаций, деятельность которых направлена на укрепление института семьи, защиту интересов семьи, формирование в обществе положительного образа многодетной семьи, сохранение семейных ценностей;</w:t>
      </w:r>
    </w:p>
    <w:p w:rsidR="00CE5C77" w:rsidRDefault="00CE5C77">
      <w:pPr>
        <w:pStyle w:val="ConsPlusNormal"/>
        <w:spacing w:before="220"/>
        <w:ind w:firstLine="540"/>
        <w:jc w:val="both"/>
      </w:pPr>
      <w:r>
        <w:t>ж) содействие в рамках партнерских отношений с организациями торговли и иными хозяйствующими субъектами в разработке специальных программ для многодетных семей, предоставлении им скидок на необходимые товары, в том числе посредством выпуска специальных карт;</w:t>
      </w:r>
    </w:p>
    <w:p w:rsidR="00CE5C77" w:rsidRDefault="00CE5C77">
      <w:pPr>
        <w:pStyle w:val="ConsPlusNormal"/>
        <w:spacing w:before="220"/>
        <w:ind w:firstLine="540"/>
        <w:jc w:val="both"/>
      </w:pPr>
      <w:r>
        <w:t>з) проведение совместно с некоммерческими организациями информационных кампаний, направленных на формирование в обществе ценностей семьи, в том числе многодетной, ребенка, ответственного родительства.</w:t>
      </w:r>
    </w:p>
    <w:p w:rsidR="00CE5C77" w:rsidRDefault="00CE5C77">
      <w:pPr>
        <w:pStyle w:val="ConsPlusNormal"/>
        <w:spacing w:before="220"/>
        <w:ind w:firstLine="540"/>
        <w:jc w:val="both"/>
      </w:pPr>
      <w:r>
        <w:t>6. Рекомендовать высшим должностным лицам субъектов Российской Федерации:</w:t>
      </w:r>
    </w:p>
    <w:p w:rsidR="00CE5C77" w:rsidRDefault="00CE5C77">
      <w:pPr>
        <w:pStyle w:val="ConsPlusNormal"/>
        <w:spacing w:before="220"/>
        <w:ind w:firstLine="540"/>
        <w:jc w:val="both"/>
      </w:pPr>
      <w:r>
        <w:t>а) установить следующие меры социальной поддержки многодетных семей:</w:t>
      </w:r>
    </w:p>
    <w:p w:rsidR="00CE5C77" w:rsidRDefault="00CE5C77">
      <w:pPr>
        <w:pStyle w:val="ConsPlusNormal"/>
        <w:spacing w:before="220"/>
        <w:ind w:firstLine="540"/>
        <w:jc w:val="both"/>
      </w:pPr>
      <w:bookmarkStart w:id="1" w:name="P34"/>
      <w:bookmarkEnd w:id="1"/>
      <w:r>
        <w:t>бесплатное обеспечение детей в возрасте до 6 лет лекарственными препаратами по рецептам на лекарственные препараты;</w:t>
      </w:r>
    </w:p>
    <w:p w:rsidR="00CE5C77" w:rsidRDefault="00CE5C77">
      <w:pPr>
        <w:pStyle w:val="ConsPlusNormal"/>
        <w:spacing w:before="220"/>
        <w:ind w:firstLine="540"/>
        <w:jc w:val="both"/>
      </w:pPr>
      <w:r>
        <w:t>предоставление обучающимся общеобразовательных организаций бесплатного проезда автомобильным транспортом (за исключением такси) в городском и пригородном сообщении, городским наземным электрическим транспортом и метрополитеном;</w:t>
      </w:r>
    </w:p>
    <w:p w:rsidR="00CE5C77" w:rsidRDefault="00CE5C77">
      <w:pPr>
        <w:pStyle w:val="ConsPlusNormal"/>
        <w:spacing w:before="220"/>
        <w:ind w:firstLine="540"/>
        <w:jc w:val="both"/>
      </w:pPr>
      <w:bookmarkStart w:id="2" w:name="P36"/>
      <w:bookmarkEnd w:id="2"/>
      <w:r>
        <w:t xml:space="preserve">предоставление бесплатного питания </w:t>
      </w:r>
      <w:proofErr w:type="gramStart"/>
      <w:r>
        <w:t>обучающимся</w:t>
      </w:r>
      <w:proofErr w:type="gramEnd"/>
      <w:r>
        <w:t xml:space="preserve"> в общеобразовательных и профессиональных образовательных организациях субъектов Российской Федерации;</w:t>
      </w:r>
    </w:p>
    <w:p w:rsidR="00CE5C77" w:rsidRDefault="00CE5C77">
      <w:pPr>
        <w:pStyle w:val="ConsPlusNormal"/>
        <w:spacing w:before="220"/>
        <w:ind w:firstLine="540"/>
        <w:jc w:val="both"/>
      </w:pPr>
      <w:r>
        <w:t>обеспечение обучающихся общеобразовательных организаций в соответствии с установленными нормативами одеждой для посещения учебных занятий, а также спортивной формой на весь период обучения;</w:t>
      </w:r>
    </w:p>
    <w:p w:rsidR="00CE5C77" w:rsidRDefault="00CE5C77">
      <w:pPr>
        <w:pStyle w:val="ConsPlusNormal"/>
        <w:spacing w:before="220"/>
        <w:ind w:firstLine="540"/>
        <w:jc w:val="both"/>
      </w:pPr>
      <w:bookmarkStart w:id="3" w:name="P38"/>
      <w:bookmarkEnd w:id="3"/>
      <w:r>
        <w:t>прием детей в организации, осуществляющие образовательную деятельность по реализации образовательных программ дошкольного образования, в первоочередном порядке;</w:t>
      </w:r>
    </w:p>
    <w:p w:rsidR="00CE5C77" w:rsidRDefault="00CE5C77">
      <w:pPr>
        <w:pStyle w:val="ConsPlusNormal"/>
        <w:spacing w:before="220"/>
        <w:ind w:firstLine="540"/>
        <w:jc w:val="both"/>
      </w:pPr>
      <w:r>
        <w:t>предоставление льгот по оплате жилья и коммунальных услуг в размере не ниже 30 процентов от установленного размера оплаты;</w:t>
      </w:r>
    </w:p>
    <w:p w:rsidR="00CE5C77" w:rsidRDefault="00CE5C77">
      <w:pPr>
        <w:pStyle w:val="ConsPlusNormal"/>
        <w:spacing w:before="220"/>
        <w:ind w:firstLine="540"/>
        <w:jc w:val="both"/>
      </w:pPr>
      <w:r>
        <w:t>содействие в улучшении жилищных условий и предоставлении земельных участков, обеспеченных необходимыми объектами инфраструктуры;</w:t>
      </w:r>
    </w:p>
    <w:p w:rsidR="00CE5C77" w:rsidRDefault="00CE5C77">
      <w:pPr>
        <w:pStyle w:val="ConsPlusNormal"/>
        <w:spacing w:before="220"/>
        <w:ind w:firstLine="540"/>
        <w:jc w:val="both"/>
      </w:pPr>
      <w:r>
        <w:lastRenderedPageBreak/>
        <w:t>б) определить порядок и условия предоставления многодетным семьям мер социальной поддержки.</w:t>
      </w:r>
    </w:p>
    <w:p w:rsidR="00CE5C77" w:rsidRDefault="00CE5C77">
      <w:pPr>
        <w:pStyle w:val="ConsPlusNormal"/>
        <w:spacing w:before="220"/>
        <w:ind w:firstLine="540"/>
        <w:jc w:val="both"/>
      </w:pPr>
      <w:r>
        <w:t>7. Высшие должностные лица субъектов Российской Федерации вправе расширять категорию многодетной семьи с учетом национальных, культурных и демографических особенностей развития соответствующего субъекта Российской Федерации, а также устанавливать дополнительные меры социальной поддержки многодетных семей.</w:t>
      </w:r>
    </w:p>
    <w:p w:rsidR="00CE5C77" w:rsidRDefault="00CE5C77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Предоставление многодетным семьям мер социальной поддержки, предусмотренных настоящим Указом, не должно повлечь за собой уменьшение объема и снижение уровня осуществляемых за счет бюджетных ассигнований бюджетов субъектов Российской Федерации мер социальной поддержки многодетных семей, имеющих на день вступления в силу настоящего Указа такой статус в соответствии с законодательством субъектов Российской Федерации, в течение всего периода, на который семье присвоен этот статус</w:t>
      </w:r>
      <w:proofErr w:type="gramEnd"/>
      <w:r>
        <w:t>.</w:t>
      </w:r>
    </w:p>
    <w:p w:rsidR="00CE5C77" w:rsidRDefault="00CE5C77">
      <w:pPr>
        <w:pStyle w:val="ConsPlusNormal"/>
        <w:spacing w:before="220"/>
        <w:ind w:firstLine="540"/>
        <w:jc w:val="both"/>
      </w:pPr>
      <w:r>
        <w:t xml:space="preserve">9. Предоставить Министерству труда и социальной защиты Российской Федерации право давать официальные </w:t>
      </w:r>
      <w:hyperlink r:id="rId8">
        <w:r>
          <w:rPr>
            <w:color w:val="0000FF"/>
          </w:rPr>
          <w:t>разъяснения</w:t>
        </w:r>
      </w:hyperlink>
      <w:r>
        <w:t xml:space="preserve"> по вопросам применения настоящего Указа.</w:t>
      </w:r>
    </w:p>
    <w:p w:rsidR="00CE5C77" w:rsidRDefault="00CE5C77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CE5C77" w:rsidRDefault="00CE5C77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Указ</w:t>
        </w:r>
      </w:hyperlink>
      <w:r>
        <w:t xml:space="preserve"> Президента Российской Федерации от 5 мая 1992 г. N 431 "О мерах по социальной поддержке многодетных семей" (Ведомости Съезда народных депутатов Российской Федерации и Верховного Совета Российской Федерации, 1992, N 19, ст. 1044);</w:t>
      </w:r>
    </w:p>
    <w:p w:rsidR="00CE5C77" w:rsidRDefault="00CE5C77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пункт 1</w:t>
        </w:r>
      </w:hyperlink>
      <w:r>
        <w:t xml:space="preserve"> приложения N 1 к Указу Президента Российской Федерации от 25 февраля 2003 г. N 250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2003, N 9, ст. 851).</w:t>
      </w:r>
    </w:p>
    <w:p w:rsidR="00CE5C77" w:rsidRDefault="00CE5C77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CE5C77" w:rsidRDefault="00CE5C77">
      <w:pPr>
        <w:pStyle w:val="ConsPlusNormal"/>
        <w:ind w:firstLine="540"/>
        <w:jc w:val="both"/>
      </w:pPr>
    </w:p>
    <w:p w:rsidR="00CE5C77" w:rsidRDefault="00CE5C77">
      <w:pPr>
        <w:pStyle w:val="ConsPlusNormal"/>
        <w:jc w:val="right"/>
      </w:pPr>
      <w:r>
        <w:t>Президент</w:t>
      </w:r>
    </w:p>
    <w:p w:rsidR="00CE5C77" w:rsidRDefault="00CE5C77">
      <w:pPr>
        <w:pStyle w:val="ConsPlusNormal"/>
        <w:jc w:val="right"/>
      </w:pPr>
      <w:r>
        <w:t>Российской Федерации</w:t>
      </w:r>
    </w:p>
    <w:p w:rsidR="00CE5C77" w:rsidRDefault="00CE5C77">
      <w:pPr>
        <w:pStyle w:val="ConsPlusNormal"/>
        <w:jc w:val="right"/>
      </w:pPr>
      <w:r>
        <w:t>В.ПУТИН</w:t>
      </w:r>
    </w:p>
    <w:p w:rsidR="00CE5C77" w:rsidRDefault="00CE5C77">
      <w:pPr>
        <w:pStyle w:val="ConsPlusNormal"/>
      </w:pPr>
      <w:r>
        <w:t>Москва, Кремль</w:t>
      </w:r>
    </w:p>
    <w:p w:rsidR="00CE5C77" w:rsidRDefault="00CE5C77">
      <w:pPr>
        <w:pStyle w:val="ConsPlusNormal"/>
        <w:spacing w:before="220"/>
      </w:pPr>
      <w:r>
        <w:t>23 января 2024 года</w:t>
      </w:r>
    </w:p>
    <w:p w:rsidR="00CE5C77" w:rsidRDefault="00CE5C77">
      <w:pPr>
        <w:pStyle w:val="ConsPlusNormal"/>
        <w:spacing w:before="220"/>
      </w:pPr>
      <w:r>
        <w:t>N 63</w:t>
      </w:r>
    </w:p>
    <w:p w:rsidR="00CE5C77" w:rsidRDefault="00CE5C77">
      <w:pPr>
        <w:pStyle w:val="ConsPlusNormal"/>
        <w:jc w:val="both"/>
      </w:pPr>
    </w:p>
    <w:p w:rsidR="00CE5C77" w:rsidRDefault="00CE5C77">
      <w:pPr>
        <w:pStyle w:val="ConsPlusNormal"/>
        <w:jc w:val="both"/>
      </w:pPr>
    </w:p>
    <w:p w:rsidR="00CE5C77" w:rsidRDefault="00CE5C7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89A" w:rsidRDefault="003E289A">
      <w:bookmarkStart w:id="4" w:name="_GoBack"/>
      <w:bookmarkEnd w:id="4"/>
    </w:p>
    <w:sectPr w:rsidR="003E289A" w:rsidSect="00E67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77"/>
    <w:rsid w:val="003E289A"/>
    <w:rsid w:val="00567956"/>
    <w:rsid w:val="00CE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5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5C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5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5C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215&amp;dst=1000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897&amp;dst=10000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0286&amp;dst=10002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286944&amp;dst=100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1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1085</Words>
  <Characters>6190</Characters>
  <Application>Microsoft Office Word</Application>
  <DocSecurity>0</DocSecurity>
  <Lines>51</Lines>
  <Paragraphs>14</Paragraphs>
  <ScaleCrop>false</ScaleCrop>
  <Company/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Андреевич Гвоздев</dc:creator>
  <cp:lastModifiedBy>Роман Андреевич Гвоздев</cp:lastModifiedBy>
  <cp:revision>1</cp:revision>
  <dcterms:created xsi:type="dcterms:W3CDTF">2025-11-05T12:08:00Z</dcterms:created>
  <dcterms:modified xsi:type="dcterms:W3CDTF">2025-11-05T12:08:00Z</dcterms:modified>
</cp:coreProperties>
</file>