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C2" w:rsidRDefault="003562C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562C2" w:rsidRDefault="003562C2">
      <w:pPr>
        <w:pStyle w:val="ConsPlusNormal"/>
        <w:outlineLvl w:val="0"/>
      </w:pPr>
    </w:p>
    <w:p w:rsidR="003562C2" w:rsidRDefault="003562C2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3562C2" w:rsidRDefault="003562C2">
      <w:pPr>
        <w:pStyle w:val="ConsPlusTitle"/>
        <w:jc w:val="center"/>
      </w:pPr>
    </w:p>
    <w:p w:rsidR="003562C2" w:rsidRDefault="003562C2">
      <w:pPr>
        <w:pStyle w:val="ConsPlusTitle"/>
        <w:jc w:val="center"/>
      </w:pPr>
      <w:r>
        <w:t>ПОСТАНОВЛЕНИЕ</w:t>
      </w:r>
    </w:p>
    <w:p w:rsidR="003562C2" w:rsidRDefault="003562C2">
      <w:pPr>
        <w:pStyle w:val="ConsPlusTitle"/>
        <w:jc w:val="center"/>
      </w:pPr>
      <w:r>
        <w:t>от 12 декабря 2025 г. N 1050</w:t>
      </w:r>
    </w:p>
    <w:p w:rsidR="003562C2" w:rsidRDefault="003562C2">
      <w:pPr>
        <w:pStyle w:val="ConsPlusTitle"/>
        <w:jc w:val="center"/>
      </w:pPr>
    </w:p>
    <w:p w:rsidR="003562C2" w:rsidRDefault="003562C2">
      <w:pPr>
        <w:pStyle w:val="ConsPlusTitle"/>
        <w:jc w:val="center"/>
      </w:pPr>
      <w:r>
        <w:t>О ВНЕСЕНИИ ИЗМЕНЕНИЙ В ОТДЕЛЬНЫЕ ПОСТАНОВЛЕНИЯ</w:t>
      </w:r>
    </w:p>
    <w:p w:rsidR="003562C2" w:rsidRDefault="003562C2">
      <w:pPr>
        <w:pStyle w:val="ConsPlusTitle"/>
        <w:jc w:val="center"/>
      </w:pPr>
      <w:r>
        <w:t>ПРАВИТЕЛЬСТВА ЛЕНИНГРАДСКОЙ ОБЛАСТИ</w:t>
      </w:r>
    </w:p>
    <w:p w:rsidR="003562C2" w:rsidRDefault="003562C2">
      <w:pPr>
        <w:pStyle w:val="ConsPlusNormal"/>
        <w:jc w:val="center"/>
      </w:pPr>
    </w:p>
    <w:p w:rsidR="003562C2" w:rsidRDefault="003562C2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3562C2" w:rsidRDefault="003562C2">
      <w:pPr>
        <w:pStyle w:val="ConsPlusNormal"/>
        <w:ind w:firstLine="540"/>
        <w:jc w:val="both"/>
      </w:pPr>
    </w:p>
    <w:p w:rsidR="003562C2" w:rsidRDefault="003562C2">
      <w:pPr>
        <w:pStyle w:val="ConsPlusNormal"/>
        <w:ind w:firstLine="540"/>
        <w:jc w:val="both"/>
      </w:pPr>
      <w:r>
        <w:t xml:space="preserve">1. Внести в отдельные постановления Правительства Ленинградской области </w:t>
      </w:r>
      <w:hyperlink w:anchor="P30">
        <w:r>
          <w:rPr>
            <w:color w:val="0000FF"/>
          </w:rPr>
          <w:t>изменения</w:t>
        </w:r>
      </w:hyperlink>
      <w:r>
        <w:t xml:space="preserve"> согласно приложению к настоящему постановлению.</w:t>
      </w:r>
    </w:p>
    <w:p w:rsidR="003562C2" w:rsidRDefault="003562C2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3562C2" w:rsidRDefault="003562C2">
      <w:pPr>
        <w:pStyle w:val="ConsPlusNormal"/>
        <w:ind w:firstLine="540"/>
        <w:jc w:val="both"/>
      </w:pPr>
    </w:p>
    <w:p w:rsidR="003562C2" w:rsidRDefault="003562C2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562C2" w:rsidRDefault="003562C2">
      <w:pPr>
        <w:pStyle w:val="ConsPlusNormal"/>
        <w:jc w:val="right"/>
      </w:pPr>
      <w:r>
        <w:t>Губернатора Ленинградской области</w:t>
      </w:r>
    </w:p>
    <w:p w:rsidR="003562C2" w:rsidRDefault="003562C2">
      <w:pPr>
        <w:pStyle w:val="ConsPlusNormal"/>
        <w:jc w:val="right"/>
      </w:pPr>
      <w:r>
        <w:t>Первый вице-губернатор Ленинградской области -</w:t>
      </w:r>
    </w:p>
    <w:p w:rsidR="003562C2" w:rsidRDefault="003562C2">
      <w:pPr>
        <w:pStyle w:val="ConsPlusNormal"/>
        <w:jc w:val="right"/>
      </w:pPr>
      <w:r>
        <w:t>руководитель Администрации Губернатора</w:t>
      </w:r>
    </w:p>
    <w:p w:rsidR="003562C2" w:rsidRDefault="003562C2">
      <w:pPr>
        <w:pStyle w:val="ConsPlusNormal"/>
        <w:jc w:val="right"/>
      </w:pPr>
      <w:r>
        <w:t>и Правительства Ленинградской области</w:t>
      </w:r>
    </w:p>
    <w:p w:rsidR="003562C2" w:rsidRDefault="003562C2">
      <w:pPr>
        <w:pStyle w:val="ConsPlusNormal"/>
        <w:jc w:val="right"/>
      </w:pPr>
      <w:r>
        <w:t>А.Астратова</w:t>
      </w:r>
    </w:p>
    <w:p w:rsidR="003562C2" w:rsidRDefault="003562C2">
      <w:pPr>
        <w:pStyle w:val="ConsPlusNormal"/>
        <w:jc w:val="right"/>
      </w:pPr>
    </w:p>
    <w:p w:rsidR="003562C2" w:rsidRDefault="003562C2">
      <w:pPr>
        <w:pStyle w:val="ConsPlusNormal"/>
        <w:jc w:val="right"/>
      </w:pPr>
    </w:p>
    <w:p w:rsidR="003562C2" w:rsidRDefault="003562C2">
      <w:pPr>
        <w:pStyle w:val="ConsPlusNormal"/>
        <w:jc w:val="right"/>
      </w:pPr>
    </w:p>
    <w:p w:rsidR="003562C2" w:rsidRDefault="003562C2">
      <w:pPr>
        <w:pStyle w:val="ConsPlusNormal"/>
        <w:jc w:val="right"/>
      </w:pPr>
    </w:p>
    <w:p w:rsidR="003562C2" w:rsidRDefault="003562C2">
      <w:pPr>
        <w:pStyle w:val="ConsPlusNormal"/>
        <w:jc w:val="right"/>
      </w:pPr>
    </w:p>
    <w:p w:rsidR="003562C2" w:rsidRDefault="003562C2">
      <w:pPr>
        <w:pStyle w:val="ConsPlusNormal"/>
        <w:jc w:val="right"/>
        <w:outlineLvl w:val="0"/>
      </w:pPr>
      <w:r>
        <w:t>ПРИЛОЖЕНИЕ</w:t>
      </w:r>
    </w:p>
    <w:p w:rsidR="003562C2" w:rsidRDefault="003562C2">
      <w:pPr>
        <w:pStyle w:val="ConsPlusNormal"/>
        <w:jc w:val="right"/>
      </w:pPr>
      <w:r>
        <w:t>к постановлению Правительства</w:t>
      </w:r>
    </w:p>
    <w:p w:rsidR="003562C2" w:rsidRDefault="003562C2">
      <w:pPr>
        <w:pStyle w:val="ConsPlusNormal"/>
        <w:jc w:val="right"/>
      </w:pPr>
      <w:r>
        <w:t>Ленинградской области</w:t>
      </w:r>
    </w:p>
    <w:p w:rsidR="003562C2" w:rsidRDefault="003562C2">
      <w:pPr>
        <w:pStyle w:val="ConsPlusNormal"/>
        <w:jc w:val="right"/>
      </w:pPr>
      <w:r>
        <w:t>от 12.12.2025 N 1050</w:t>
      </w:r>
    </w:p>
    <w:p w:rsidR="003562C2" w:rsidRDefault="003562C2">
      <w:pPr>
        <w:pStyle w:val="ConsPlusNormal"/>
        <w:jc w:val="right"/>
      </w:pPr>
    </w:p>
    <w:p w:rsidR="003562C2" w:rsidRDefault="003562C2">
      <w:pPr>
        <w:pStyle w:val="ConsPlusTitle"/>
        <w:jc w:val="center"/>
      </w:pPr>
      <w:bookmarkStart w:id="0" w:name="P30"/>
      <w:bookmarkEnd w:id="0"/>
      <w:r>
        <w:t>ИЗМЕНЕНИЯ,</w:t>
      </w:r>
    </w:p>
    <w:p w:rsidR="003562C2" w:rsidRDefault="003562C2">
      <w:pPr>
        <w:pStyle w:val="ConsPlusTitle"/>
        <w:jc w:val="center"/>
      </w:pPr>
      <w:proofErr w:type="gramStart"/>
      <w:r>
        <w:t>КОТОРЫЕ ВНОСЯТСЯ В ОТДЕЛЬНЫЕ ПОСТАНОВЛЕНИЯ</w:t>
      </w:r>
      <w:proofErr w:type="gramEnd"/>
    </w:p>
    <w:p w:rsidR="003562C2" w:rsidRDefault="003562C2">
      <w:pPr>
        <w:pStyle w:val="ConsPlusTitle"/>
        <w:jc w:val="center"/>
      </w:pPr>
      <w:r>
        <w:t>ПРАВИТЕЛЬСТВА ЛЕНИНГРАДСКОЙ ОБЛАСТИ</w:t>
      </w:r>
    </w:p>
    <w:p w:rsidR="003562C2" w:rsidRDefault="003562C2">
      <w:pPr>
        <w:pStyle w:val="ConsPlusNormal"/>
        <w:jc w:val="center"/>
      </w:pPr>
    </w:p>
    <w:p w:rsidR="003562C2" w:rsidRDefault="003562C2">
      <w:pPr>
        <w:pStyle w:val="ConsPlusNormal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Порядок</w:t>
        </w:r>
      </w:hyperlink>
      <w:r>
        <w:t xml:space="preserve"> предоставления мер социальной поддержки семьям, имеющим детей, в Ленинградской области, утвержденный постановлением Правительства Ленинградской области от 19 марта 2018 года N 89, следующие изменения:</w:t>
      </w:r>
    </w:p>
    <w:p w:rsidR="003562C2" w:rsidRDefault="003562C2">
      <w:pPr>
        <w:pStyle w:val="ConsPlusNormal"/>
        <w:spacing w:before="220"/>
        <w:ind w:firstLine="540"/>
        <w:jc w:val="both"/>
      </w:pPr>
      <w:r>
        <w:t xml:space="preserve">в </w:t>
      </w:r>
      <w:hyperlink r:id="rId7">
        <w:r>
          <w:rPr>
            <w:color w:val="0000FF"/>
          </w:rPr>
          <w:t>подпункте "а" пункта 1.1</w:t>
        </w:r>
      </w:hyperlink>
      <w:r>
        <w:t xml:space="preserve"> слова "при рождении ребенка на приобретение" заменить словами "на приобретение товаров для беременных</w:t>
      </w:r>
      <w:proofErr w:type="gramStart"/>
      <w:r>
        <w:t>,"</w:t>
      </w:r>
      <w:proofErr w:type="gramEnd"/>
      <w:r>
        <w:t>;</w:t>
      </w:r>
    </w:p>
    <w:p w:rsidR="003562C2" w:rsidRDefault="003562C2">
      <w:pPr>
        <w:pStyle w:val="ConsPlusNormal"/>
        <w:spacing w:before="220"/>
        <w:ind w:firstLine="540"/>
        <w:jc w:val="both"/>
      </w:pPr>
      <w:r>
        <w:t xml:space="preserve">в </w:t>
      </w:r>
      <w:hyperlink r:id="rId8">
        <w:r>
          <w:rPr>
            <w:color w:val="0000FF"/>
          </w:rPr>
          <w:t>пункте 4.16</w:t>
        </w:r>
      </w:hyperlink>
      <w:r>
        <w:t>:</w:t>
      </w:r>
    </w:p>
    <w:p w:rsidR="003562C2" w:rsidRDefault="003562C2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слова</w:t>
        </w:r>
      </w:hyperlink>
      <w:r>
        <w:t xml:space="preserve"> "при рождении ребенка на приобретение" заменить словами "на приобретение товаров для беременных</w:t>
      </w:r>
      <w:proofErr w:type="gramStart"/>
      <w:r>
        <w:t>,"</w:t>
      </w:r>
      <w:proofErr w:type="gramEnd"/>
      <w:r>
        <w:t>;</w:t>
      </w:r>
    </w:p>
    <w:p w:rsidR="003562C2" w:rsidRDefault="003562C2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3562C2" w:rsidRDefault="003562C2">
      <w:pPr>
        <w:pStyle w:val="ConsPlusNormal"/>
        <w:spacing w:before="220"/>
        <w:ind w:firstLine="540"/>
        <w:jc w:val="both"/>
      </w:pPr>
      <w:proofErr w:type="gramStart"/>
      <w:r>
        <w:t xml:space="preserve">"Право на предоставление единовременного пособия на приобретение товаров для беременных, товаров детского ассортимента и продуктов детского питания предоставляется семьям, в которых родился ребенок, при условии, что запись акта о рождении ребенка </w:t>
      </w:r>
      <w:r>
        <w:lastRenderedPageBreak/>
        <w:t>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услуг".</w:t>
      </w:r>
      <w:proofErr w:type="gramEnd"/>
    </w:p>
    <w:p w:rsidR="003562C2" w:rsidRDefault="003562C2">
      <w:pPr>
        <w:pStyle w:val="ConsPlusNormal"/>
        <w:spacing w:before="220"/>
        <w:ind w:firstLine="540"/>
        <w:jc w:val="both"/>
      </w:pPr>
      <w:proofErr w:type="gramStart"/>
      <w:r>
        <w:t>Денежные средства, выплаченные заявителю на приобретение товаров для беременных,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 в случае, если запись акта о рождении ребенка произведена в уполномоченных органах записи актов гражданского состояния либо многофункциональных центрах предоставления государственных и муниципальных услуг иных субъектов Российской Федерации.</w:t>
      </w:r>
      <w:proofErr w:type="gramEnd"/>
    </w:p>
    <w:p w:rsidR="003562C2" w:rsidRDefault="003562C2">
      <w:pPr>
        <w:pStyle w:val="ConsPlusNormal"/>
        <w:spacing w:before="220"/>
        <w:ind w:firstLine="540"/>
        <w:jc w:val="both"/>
      </w:pPr>
      <w:r>
        <w:t>В случае спора денежные средства взыскиваются в порядке, установленном законодательством Российской Федерации.</w:t>
      </w:r>
    </w:p>
    <w:p w:rsidR="003562C2" w:rsidRDefault="003562C2">
      <w:pPr>
        <w:pStyle w:val="ConsPlusNormal"/>
        <w:spacing w:before="220"/>
        <w:ind w:firstLine="540"/>
        <w:jc w:val="both"/>
      </w:pPr>
      <w:proofErr w:type="gramStart"/>
      <w:r>
        <w:t xml:space="preserve">Часть средств единовременного пособия в размере 15 тысяч рублей на приобретение товаров для беременных предоставляется беременным женщинам не ранее наступления срока беременности 30 недель с использованием технологии нефинансового банковского процессинга (далее - с использованием электронного сертификата) в соответствии с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 марта 2024 года N 214 "Об особенностях предоставления отдельных мер социальной поддержки граждан с использованием электронного</w:t>
      </w:r>
      <w:proofErr w:type="gramEnd"/>
      <w:r>
        <w:t xml:space="preserve"> сертификата"</w:t>
      </w:r>
      <w:proofErr w:type="gramStart"/>
      <w:r>
        <w:t>."</w:t>
      </w:r>
      <w:proofErr w:type="gramEnd"/>
      <w:r>
        <w:t>.</w:t>
      </w:r>
    </w:p>
    <w:p w:rsidR="003562C2" w:rsidRDefault="003562C2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2">
        <w:r>
          <w:rPr>
            <w:color w:val="0000FF"/>
          </w:rPr>
          <w:t>Порядок</w:t>
        </w:r>
      </w:hyperlink>
      <w:r>
        <w:t xml:space="preserve"> предоставления мер социальной поддержки отдельным категориям граждан с использованием электронного сертификата за счет средств областного бюджета Ленинградской области, утвержденный постановлением Правительства Ленинградской области от 29 марта 2024 года N 214, следующие изменения:</w:t>
      </w:r>
    </w:p>
    <w:p w:rsidR="003562C2" w:rsidRDefault="003562C2">
      <w:pPr>
        <w:pStyle w:val="ConsPlusNormal"/>
        <w:spacing w:before="22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подпункте 1 пункта 1.3</w:t>
        </w:r>
      </w:hyperlink>
      <w:r>
        <w:t xml:space="preserve"> слова "при рождении ребенка на приобретение" заменить словами "на приобретение товаров для беременных</w:t>
      </w:r>
      <w:proofErr w:type="gramStart"/>
      <w:r>
        <w:t>,"</w:t>
      </w:r>
      <w:proofErr w:type="gramEnd"/>
      <w:r>
        <w:t>;</w:t>
      </w:r>
    </w:p>
    <w:p w:rsidR="003562C2" w:rsidRDefault="003562C2">
      <w:pPr>
        <w:pStyle w:val="ConsPlusNormal"/>
        <w:spacing w:before="220"/>
        <w:ind w:firstLine="540"/>
        <w:jc w:val="both"/>
      </w:pPr>
      <w:r>
        <w:t xml:space="preserve">в </w:t>
      </w:r>
      <w:hyperlink r:id="rId14">
        <w:r>
          <w:rPr>
            <w:color w:val="0000FF"/>
          </w:rPr>
          <w:t>приложении 1</w:t>
        </w:r>
      </w:hyperlink>
      <w:r>
        <w:t xml:space="preserve"> к Порядку (Отдельные виды товаров (работ, услуг), приобретаемых с использованием электронного сертификата при оказании государственной услуги физическим лицам в рамках предоставления мер социальной поддержки "единовременное пособие при рождении ребенка на приобретение товаров детского ассортимента и продуктов детского питания", "региональный материнский капитал в связи с рождением первого </w:t>
      </w:r>
      <w:proofErr w:type="gramStart"/>
      <w:r>
        <w:t>и(</w:t>
      </w:r>
      <w:proofErr w:type="gramEnd"/>
      <w:r>
        <w:t>или) второго ребенка" и "материнский капитал"):</w:t>
      </w:r>
    </w:p>
    <w:p w:rsidR="003562C2" w:rsidRDefault="003562C2">
      <w:pPr>
        <w:pStyle w:val="ConsPlusNormal"/>
        <w:spacing w:before="22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наименовании</w:t>
        </w:r>
      </w:hyperlink>
      <w:r>
        <w:t xml:space="preserve"> слова "при рождении ребенка на приобретение" заменить словами "на приобретение товаров для беременных</w:t>
      </w:r>
      <w:proofErr w:type="gramStart"/>
      <w:r>
        <w:t>,"</w:t>
      </w:r>
      <w:proofErr w:type="gramEnd"/>
      <w:r>
        <w:t>;</w:t>
      </w:r>
    </w:p>
    <w:p w:rsidR="003562C2" w:rsidRDefault="003562C2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таблицу</w:t>
        </w:r>
      </w:hyperlink>
      <w:r>
        <w:t xml:space="preserve"> дополнить разделом "Товары для беременных" следующего содержания:</w:t>
      </w:r>
    </w:p>
    <w:p w:rsidR="003562C2" w:rsidRDefault="003562C2">
      <w:pPr>
        <w:pStyle w:val="ConsPlusNormal"/>
        <w:ind w:firstLine="540"/>
        <w:jc w:val="both"/>
      </w:pPr>
    </w:p>
    <w:p w:rsidR="003562C2" w:rsidRDefault="003562C2">
      <w:pPr>
        <w:pStyle w:val="ConsPlusNormal"/>
      </w:pPr>
      <w:r>
        <w:t>"</w:t>
      </w:r>
    </w:p>
    <w:p w:rsidR="003562C2" w:rsidRDefault="003562C2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8220"/>
      </w:tblGrid>
      <w:tr w:rsidR="003562C2">
        <w:tc>
          <w:tcPr>
            <w:tcW w:w="9022" w:type="dxa"/>
            <w:gridSpan w:val="2"/>
          </w:tcPr>
          <w:p w:rsidR="003562C2" w:rsidRDefault="003562C2">
            <w:pPr>
              <w:pStyle w:val="ConsPlusNormal"/>
              <w:jc w:val="center"/>
            </w:pPr>
            <w:r>
              <w:t>Товары для беременных &lt;*&gt;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Адаптер для ремня безопасности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Анатомическая подушка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Антицарапки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 xml:space="preserve">Бандаж ортопедический поддерживающий или фиксирующий из хлопчатобумажных или эластичных тканей, в том числе бандаж-грация-трусы, </w:t>
            </w:r>
            <w:proofErr w:type="gramStart"/>
            <w:r>
              <w:t>бандаж-трусы</w:t>
            </w:r>
            <w:proofErr w:type="gramEnd"/>
            <w:r>
              <w:t xml:space="preserve">, бандаж-панталоны на область живота при ослаблении мышц брюшной стенки, опущении </w:t>
            </w:r>
            <w:r>
              <w:lastRenderedPageBreak/>
              <w:t>органов, после операций на органах брюшной полости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Бандаж компрессионный на нижнюю конечность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Бандаж грыжевой (паховый, скротальный) односторонний, двусторонний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Бенкунг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Блузка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Боди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Брюки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Бумажные салфетки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Бюстгальтеры женские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Бюстгальтеры бесшовные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Бюстгальтеры для кормления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Витамины для беременных и кормящих женщин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Влажная туалетная бумага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Влажные салфетки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Впитывающие простыни (пеленки) размером не менее 40 x 60 см (впитываемостью от 400 до 500 мл)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Впитывающие простыни (пеленки) размером не менее 60 x 60 см (впитываемостью от 800 до 1200 мл)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Впитывающие простыни (пеленки) размером не менее 60 x 90 см (впитываемостью от 1200 до 1900 мл)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Гели для душа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Джинсы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Зубная паста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Зубная щетка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Капри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Кардиган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Колготки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Комбинезон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Комбинезон для новорожденного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Комплект одежды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Комплект трусов-слипов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lastRenderedPageBreak/>
              <w:t>375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Компрессионное белье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Конверт выписной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Крем, лосьон от растяжек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Крем увлажняющий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Крем детский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Крем под подгузник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Куртка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 xml:space="preserve">Легинсы </w:t>
            </w:r>
            <w:proofErr w:type="gramStart"/>
            <w:r>
              <w:t>женские</w:t>
            </w:r>
            <w:proofErr w:type="gramEnd"/>
            <w:r>
              <w:t xml:space="preserve">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Лонгслив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Лосины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Магниевое масло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Масло для профилактики растяжек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Майки, футболки, топы женские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Минеральная вода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Носки хлопчатобумажные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Ночная сорочка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Парка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Пижамы, сорочки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Пинетки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Питьевая вода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Платье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Плащи, дождевики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Подушка для кормления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Подушка для беременных для сна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Подгузники для взрослых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Подгузники для новорожденных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Ползунки для новорожденного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Поло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Полотенце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Полукомбинезон для новорожденного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Послеродовые прокладки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Присыпка детская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Прокладки для груди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Пуховик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Распашонка для новорожденного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Реклинатор - корректор осанки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Рубашка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Сарафан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Свитер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Смеси для беременных и кормящих женщин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Сорочка ночная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Сумка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Тапки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Тонометры, термометры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Трусы женские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Трусы одноразовые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Спортивный мяч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Фетальный доплер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Фитнес-браслет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Халат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Худи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Чепчик для новорожденного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Шапка для новорожденного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Штаны трикотажные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Шорты для беременных</w:t>
            </w:r>
          </w:p>
        </w:tc>
      </w:tr>
      <w:tr w:rsidR="003562C2">
        <w:tc>
          <w:tcPr>
            <w:tcW w:w="802" w:type="dxa"/>
          </w:tcPr>
          <w:p w:rsidR="003562C2" w:rsidRDefault="003562C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8220" w:type="dxa"/>
          </w:tcPr>
          <w:p w:rsidR="003562C2" w:rsidRDefault="003562C2">
            <w:pPr>
              <w:pStyle w:val="ConsPlusNormal"/>
            </w:pPr>
            <w:r>
              <w:t>Юбка</w:t>
            </w:r>
          </w:p>
        </w:tc>
      </w:tr>
    </w:tbl>
    <w:p w:rsidR="003562C2" w:rsidRDefault="003562C2">
      <w:pPr>
        <w:pStyle w:val="ConsPlusNormal"/>
        <w:ind w:firstLine="540"/>
        <w:jc w:val="both"/>
      </w:pPr>
    </w:p>
    <w:p w:rsidR="003562C2" w:rsidRDefault="003562C2">
      <w:pPr>
        <w:pStyle w:val="ConsPlusNormal"/>
        <w:ind w:firstLine="540"/>
        <w:jc w:val="both"/>
      </w:pPr>
      <w:r>
        <w:t>--------------------------------</w:t>
      </w:r>
    </w:p>
    <w:p w:rsidR="003562C2" w:rsidRDefault="003562C2">
      <w:pPr>
        <w:pStyle w:val="ConsPlusNormal"/>
        <w:spacing w:before="220"/>
        <w:ind w:firstLine="540"/>
        <w:jc w:val="both"/>
      </w:pPr>
      <w:r>
        <w:t>&lt;*&gt; При реализации единовременного пособия на приобретение товаров для беременных, товаров детского ассортимента и продуктов детского питания</w:t>
      </w:r>
      <w:proofErr w:type="gramStart"/>
      <w:r>
        <w:t>.".</w:t>
      </w:r>
      <w:proofErr w:type="gramEnd"/>
    </w:p>
    <w:p w:rsidR="003562C2" w:rsidRDefault="003562C2">
      <w:pPr>
        <w:pStyle w:val="ConsPlusNormal"/>
        <w:ind w:firstLine="540"/>
        <w:jc w:val="both"/>
      </w:pPr>
    </w:p>
    <w:p w:rsidR="003562C2" w:rsidRDefault="003562C2">
      <w:pPr>
        <w:pStyle w:val="ConsPlusNormal"/>
        <w:ind w:firstLine="540"/>
        <w:jc w:val="both"/>
      </w:pPr>
    </w:p>
    <w:p w:rsidR="003562C2" w:rsidRDefault="003562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1" w:name="_GoBack"/>
      <w:bookmarkEnd w:id="1"/>
    </w:p>
    <w:sectPr w:rsidR="003E289A" w:rsidSect="00C3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C2"/>
    <w:rsid w:val="003562C2"/>
    <w:rsid w:val="003E289A"/>
    <w:rsid w:val="005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6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62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6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62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3920&amp;dst=100658" TargetMode="External"/><Relationship Id="rId13" Type="http://schemas.openxmlformats.org/officeDocument/2006/relationships/hyperlink" Target="https://login.consultant.ru/link/?req=doc&amp;base=SPB&amp;n=312295&amp;dst=10002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3920&amp;dst=100018" TargetMode="External"/><Relationship Id="rId12" Type="http://schemas.openxmlformats.org/officeDocument/2006/relationships/hyperlink" Target="https://login.consultant.ru/link/?req=doc&amp;base=SPB&amp;n=312295&amp;dst=10001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12295&amp;dst=10006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3920&amp;dst=100015" TargetMode="External"/><Relationship Id="rId11" Type="http://schemas.openxmlformats.org/officeDocument/2006/relationships/hyperlink" Target="https://login.consultant.ru/link/?req=doc&amp;base=SPB&amp;n=31229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12295&amp;dst=101132" TargetMode="External"/><Relationship Id="rId10" Type="http://schemas.openxmlformats.org/officeDocument/2006/relationships/hyperlink" Target="https://login.consultant.ru/link/?req=doc&amp;base=SPB&amp;n=313920&amp;dst=1006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3920&amp;dst=100658" TargetMode="External"/><Relationship Id="rId14" Type="http://schemas.openxmlformats.org/officeDocument/2006/relationships/hyperlink" Target="https://login.consultant.ru/link/?req=doc&amp;base=SPB&amp;n=312295&amp;dst=101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2025-12-18T08:28:00Z</dcterms:created>
  <dcterms:modified xsi:type="dcterms:W3CDTF">2025-12-18T08:28:00Z</dcterms:modified>
</cp:coreProperties>
</file>