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59" w:rsidRDefault="00726F5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26F59" w:rsidRDefault="00726F5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26F5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26F59" w:rsidRDefault="00726F59">
            <w:pPr>
              <w:pStyle w:val="ConsPlusNormal"/>
            </w:pPr>
            <w:r>
              <w:t>22 декабря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26F59" w:rsidRDefault="00726F59">
            <w:pPr>
              <w:pStyle w:val="ConsPlusNormal"/>
              <w:jc w:val="right"/>
            </w:pPr>
            <w:r>
              <w:t>N 169-оз</w:t>
            </w:r>
          </w:p>
        </w:tc>
      </w:tr>
    </w:tbl>
    <w:p w:rsidR="00726F59" w:rsidRDefault="00726F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6F59" w:rsidRDefault="00726F59">
      <w:pPr>
        <w:pStyle w:val="ConsPlusNormal"/>
        <w:jc w:val="both"/>
      </w:pPr>
    </w:p>
    <w:p w:rsidR="00726F59" w:rsidRDefault="00726F59">
      <w:pPr>
        <w:pStyle w:val="ConsPlusTitle"/>
        <w:jc w:val="center"/>
      </w:pPr>
      <w:r>
        <w:t>ЛЕНИНГРАДСКАЯ ОБЛАСТЬ</w:t>
      </w:r>
    </w:p>
    <w:p w:rsidR="00726F59" w:rsidRDefault="00726F59">
      <w:pPr>
        <w:pStyle w:val="ConsPlusTitle"/>
      </w:pPr>
    </w:p>
    <w:p w:rsidR="00726F59" w:rsidRDefault="00726F59">
      <w:pPr>
        <w:pStyle w:val="ConsPlusTitle"/>
        <w:jc w:val="center"/>
      </w:pPr>
      <w:r>
        <w:t>ОБЛАСТНОЙ ЗАКОН</w:t>
      </w:r>
    </w:p>
    <w:p w:rsidR="00726F59" w:rsidRDefault="00726F59">
      <w:pPr>
        <w:pStyle w:val="ConsPlusTitle"/>
      </w:pPr>
    </w:p>
    <w:p w:rsidR="00726F59" w:rsidRDefault="00726F59">
      <w:pPr>
        <w:pStyle w:val="ConsPlusTitle"/>
        <w:jc w:val="center"/>
      </w:pPr>
      <w:r>
        <w:t>О ВНЕСЕНИИ ИЗМЕНЕНИЙ В ОБЛАСТНОЙ ЗАКОН</w:t>
      </w:r>
    </w:p>
    <w:p w:rsidR="00726F59" w:rsidRDefault="00726F59">
      <w:pPr>
        <w:pStyle w:val="ConsPlusTitle"/>
        <w:jc w:val="center"/>
      </w:pPr>
      <w:r>
        <w:t>"СОЦИАЛЬНЫЙ КОДЕКС ЛЕНИНГРАДСКОЙ ОБЛАСТИ"</w:t>
      </w:r>
    </w:p>
    <w:p w:rsidR="00726F59" w:rsidRDefault="00726F59">
      <w:pPr>
        <w:pStyle w:val="ConsPlusNormal"/>
      </w:pPr>
    </w:p>
    <w:p w:rsidR="00726F59" w:rsidRDefault="00726F59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Законодательным собранием Ленинградской области</w:t>
      </w:r>
    </w:p>
    <w:p w:rsidR="00726F59" w:rsidRDefault="00726F59">
      <w:pPr>
        <w:pStyle w:val="ConsPlusNormal"/>
        <w:jc w:val="center"/>
      </w:pPr>
      <w:r>
        <w:t>5 декабря 2025 года</w:t>
      </w:r>
    </w:p>
    <w:p w:rsidR="00726F59" w:rsidRDefault="00726F59">
      <w:pPr>
        <w:pStyle w:val="ConsPlusNormal"/>
      </w:pPr>
    </w:p>
    <w:p w:rsidR="00726F59" w:rsidRDefault="00726F59">
      <w:pPr>
        <w:pStyle w:val="ConsPlusTitle"/>
        <w:ind w:firstLine="540"/>
        <w:jc w:val="both"/>
        <w:outlineLvl w:val="0"/>
      </w:pPr>
      <w:r>
        <w:t>Статья 1</w:t>
      </w:r>
    </w:p>
    <w:p w:rsidR="00726F59" w:rsidRDefault="00726F59">
      <w:pPr>
        <w:pStyle w:val="ConsPlusNormal"/>
      </w:pPr>
    </w:p>
    <w:p w:rsidR="00726F59" w:rsidRDefault="00726F59">
      <w:pPr>
        <w:pStyle w:val="ConsPlusNormal"/>
        <w:ind w:firstLine="540"/>
        <w:jc w:val="both"/>
      </w:pPr>
      <w:r>
        <w:t xml:space="preserve">Внести в областной </w:t>
      </w:r>
      <w:hyperlink r:id="rId6">
        <w:r>
          <w:rPr>
            <w:color w:val="0000FF"/>
          </w:rPr>
          <w:t>закон</w:t>
        </w:r>
      </w:hyperlink>
      <w:r>
        <w:t xml:space="preserve"> от 17 ноября 2017 года N 72-оз "Социальный кодекс Ленинградской области" (с последующими изменениями) следующие изменения:</w:t>
      </w:r>
    </w:p>
    <w:p w:rsidR="00726F59" w:rsidRDefault="00726F59">
      <w:pPr>
        <w:pStyle w:val="ConsPlusNormal"/>
        <w:spacing w:before="220"/>
        <w:ind w:firstLine="540"/>
        <w:jc w:val="both"/>
      </w:pPr>
      <w:r>
        <w:t xml:space="preserve">1) </w:t>
      </w:r>
      <w:hyperlink r:id="rId7">
        <w:r>
          <w:rPr>
            <w:color w:val="0000FF"/>
          </w:rPr>
          <w:t>статью 1.9</w:t>
        </w:r>
      </w:hyperlink>
      <w:r>
        <w:t xml:space="preserve"> признать утратившей силу;</w:t>
      </w:r>
    </w:p>
    <w:p w:rsidR="00726F59" w:rsidRDefault="00726F59">
      <w:pPr>
        <w:pStyle w:val="ConsPlusNormal"/>
        <w:spacing w:before="220"/>
        <w:ind w:firstLine="540"/>
        <w:jc w:val="both"/>
      </w:pPr>
      <w:r>
        <w:t xml:space="preserve">2) в </w:t>
      </w:r>
      <w:hyperlink r:id="rId8">
        <w:r>
          <w:rPr>
            <w:color w:val="0000FF"/>
          </w:rPr>
          <w:t>главе 7</w:t>
        </w:r>
      </w:hyperlink>
      <w:r>
        <w:t>:</w:t>
      </w:r>
    </w:p>
    <w:p w:rsidR="00726F59" w:rsidRDefault="00726F59">
      <w:pPr>
        <w:pStyle w:val="ConsPlusNormal"/>
        <w:spacing w:before="220"/>
        <w:ind w:firstLine="540"/>
        <w:jc w:val="both"/>
      </w:pPr>
      <w:r>
        <w:t xml:space="preserve">а) </w:t>
      </w:r>
      <w:hyperlink r:id="rId9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726F59" w:rsidRDefault="00726F59">
      <w:pPr>
        <w:pStyle w:val="ConsPlusNormal"/>
        <w:spacing w:before="220"/>
        <w:ind w:firstLine="540"/>
        <w:jc w:val="both"/>
      </w:pPr>
      <w:r>
        <w:t xml:space="preserve">"Глава 7. </w:t>
      </w:r>
      <w:proofErr w:type="gramStart"/>
      <w:r>
        <w:t>Социальная поддержка отдельных категорий граждан, проживающих и работающих в сельских населенных пунктах и поселках городского типа Ленинградской области, лиц из их числа, вышедших на пенсию, и лиц из числа педагогических и иных работников образовательных организаций, вышедших на пенсию и переехавших на постоянное место жительства в сельские населенные пункты или поселки городского типа Ленинградской области из других субъектов Российской Федерации";</w:t>
      </w:r>
      <w:proofErr w:type="gramEnd"/>
    </w:p>
    <w:p w:rsidR="00726F59" w:rsidRDefault="00726F59">
      <w:pPr>
        <w:pStyle w:val="ConsPlusNormal"/>
        <w:spacing w:before="220"/>
        <w:ind w:firstLine="540"/>
        <w:jc w:val="both"/>
      </w:pPr>
      <w:r>
        <w:t xml:space="preserve">б) в </w:t>
      </w:r>
      <w:hyperlink r:id="rId10">
        <w:r>
          <w:rPr>
            <w:color w:val="0000FF"/>
          </w:rPr>
          <w:t>статье 7.1</w:t>
        </w:r>
      </w:hyperlink>
      <w:r>
        <w:t>:</w:t>
      </w:r>
    </w:p>
    <w:p w:rsidR="00726F59" w:rsidRDefault="00726F59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726F59" w:rsidRDefault="00726F59">
      <w:pPr>
        <w:pStyle w:val="ConsPlusNormal"/>
        <w:spacing w:before="220"/>
        <w:ind w:firstLine="540"/>
        <w:jc w:val="both"/>
      </w:pPr>
      <w:r>
        <w:t xml:space="preserve">"Статья 7.1. </w:t>
      </w:r>
      <w:proofErr w:type="gramStart"/>
      <w:r>
        <w:t>Меры социальной поддержки отдельных категорий граждан, проживающих и работающих в сельских населенных пунктах и поселках городского типа Ленинградской области, лиц из их числа, вышедших на пенсию, и лиц из числа педагогических и иных работников образовательных организаций, вышедших на пенсию и переехавших на постоянное место жительства в сельские населенные пункты или поселки городского типа Ленинградской области из других субъектов Российской Федерации</w:t>
      </w:r>
      <w:proofErr w:type="gramEnd"/>
      <w:r>
        <w:t>";</w:t>
      </w:r>
    </w:p>
    <w:p w:rsidR="00726F59" w:rsidRDefault="00726F59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726F59" w:rsidRDefault="00726F59">
      <w:pPr>
        <w:pStyle w:val="ConsPlusNormal"/>
        <w:spacing w:before="220"/>
        <w:ind w:firstLine="540"/>
        <w:jc w:val="both"/>
      </w:pPr>
      <w:proofErr w:type="gramStart"/>
      <w:r>
        <w:t>"Мера социальной поддержки, предусмотренная абзацем третьим настоящей статьи, предоставляется также лицам из числа вышедших на пенсию педагогических и иных работников образовательных организаций, проживавших и работавших в сельских населенных пунктах, рабочих поселках (поселках городского типа), переехавшим на постоянное место жительства в сельские населенные пункты или поселки городского типа Ленинградской области из других субъектов Российской Федерации, получавшим компенсацию расходов на оплату жилого</w:t>
      </w:r>
      <w:proofErr w:type="gramEnd"/>
      <w:r>
        <w:t xml:space="preserve"> помещения, отопления и освещения для вышедших на пенсию педагогических и иных работников образовательных организаций в соответствии с законодательством соответствующего субъекта Российской Федерации</w:t>
      </w:r>
      <w:proofErr w:type="gramStart"/>
      <w:r>
        <w:t>.";</w:t>
      </w:r>
      <w:proofErr w:type="gramEnd"/>
    </w:p>
    <w:p w:rsidR="00726F59" w:rsidRDefault="00726F59">
      <w:pPr>
        <w:pStyle w:val="ConsPlusNormal"/>
        <w:spacing w:before="220"/>
        <w:ind w:firstLine="540"/>
        <w:jc w:val="both"/>
      </w:pPr>
      <w:r>
        <w:lastRenderedPageBreak/>
        <w:t xml:space="preserve">в) </w:t>
      </w:r>
      <w:hyperlink r:id="rId13">
        <w:r>
          <w:rPr>
            <w:color w:val="0000FF"/>
          </w:rPr>
          <w:t>часть 1 статьи 7.3</w:t>
        </w:r>
      </w:hyperlink>
      <w:r>
        <w:t xml:space="preserve"> дополнить пунктом 3 следующего содержания:</w:t>
      </w:r>
    </w:p>
    <w:p w:rsidR="00726F59" w:rsidRDefault="00726F59">
      <w:pPr>
        <w:pStyle w:val="ConsPlusNormal"/>
        <w:spacing w:before="220"/>
        <w:ind w:firstLine="540"/>
        <w:jc w:val="both"/>
      </w:pPr>
      <w:proofErr w:type="gramStart"/>
      <w:r>
        <w:t>"3) лицам из числа вышедших на пенсию руководителей, заместителей руководителей, руководителей структурных подразделений и их заместителей, педагогических работников образовательных организаций, проживавших и работавших в сельских населенных пунктах, рабочих поселках (поселках городского типа) других субъектов Российской Федерации, имеющим место жительства в сельских населенных пунктах или поселках городского типа Ленинградской области, которые по прежнему месту жительства получали компенсацию расходов на оплату жилого</w:t>
      </w:r>
      <w:proofErr w:type="gramEnd"/>
      <w:r>
        <w:t xml:space="preserve"> помещения, отопления и освещения для вышедших на пенсию руководителей, заместителей руководителей, руководителей структурных подразделений и их заместителей, педагогических работников образовательных организаций в соответствии с законодательством соответствующего субъекта Российской Федерации</w:t>
      </w:r>
      <w:proofErr w:type="gramStart"/>
      <w:r>
        <w:t>.".</w:t>
      </w:r>
      <w:proofErr w:type="gramEnd"/>
    </w:p>
    <w:p w:rsidR="00726F59" w:rsidRDefault="00726F59">
      <w:pPr>
        <w:pStyle w:val="ConsPlusNormal"/>
      </w:pPr>
    </w:p>
    <w:p w:rsidR="00726F59" w:rsidRDefault="00726F59">
      <w:pPr>
        <w:pStyle w:val="ConsPlusTitle"/>
        <w:ind w:firstLine="540"/>
        <w:jc w:val="both"/>
        <w:outlineLvl w:val="0"/>
      </w:pPr>
      <w:r>
        <w:t>Статья 2</w:t>
      </w:r>
    </w:p>
    <w:p w:rsidR="00726F59" w:rsidRDefault="00726F59">
      <w:pPr>
        <w:pStyle w:val="ConsPlusNormal"/>
      </w:pPr>
    </w:p>
    <w:p w:rsidR="00726F59" w:rsidRDefault="00726F59">
      <w:pPr>
        <w:pStyle w:val="ConsPlusNormal"/>
        <w:ind w:firstLine="540"/>
        <w:jc w:val="both"/>
      </w:pPr>
      <w:r>
        <w:t>Настоящий областной закон вступает в силу по истечении 10 дней после дня его официального опубликования.</w:t>
      </w:r>
    </w:p>
    <w:p w:rsidR="00726F59" w:rsidRDefault="00726F59">
      <w:pPr>
        <w:pStyle w:val="ConsPlusNormal"/>
      </w:pPr>
    </w:p>
    <w:p w:rsidR="00726F59" w:rsidRDefault="00726F59">
      <w:pPr>
        <w:pStyle w:val="ConsPlusNormal"/>
        <w:jc w:val="right"/>
      </w:pPr>
      <w:r>
        <w:t>Губернатор</w:t>
      </w:r>
    </w:p>
    <w:p w:rsidR="00726F59" w:rsidRDefault="00726F59">
      <w:pPr>
        <w:pStyle w:val="ConsPlusNormal"/>
        <w:jc w:val="right"/>
      </w:pPr>
      <w:r>
        <w:t>Ленинградской области</w:t>
      </w:r>
    </w:p>
    <w:p w:rsidR="00726F59" w:rsidRDefault="00726F59">
      <w:pPr>
        <w:pStyle w:val="ConsPlusNormal"/>
        <w:jc w:val="right"/>
      </w:pPr>
      <w:r>
        <w:t>А.Дрозденко</w:t>
      </w:r>
    </w:p>
    <w:p w:rsidR="00726F59" w:rsidRDefault="00726F59">
      <w:pPr>
        <w:pStyle w:val="ConsPlusNormal"/>
      </w:pPr>
      <w:r>
        <w:t>Санкт-Петербург</w:t>
      </w:r>
    </w:p>
    <w:p w:rsidR="00726F59" w:rsidRDefault="00726F59">
      <w:pPr>
        <w:pStyle w:val="ConsPlusNormal"/>
        <w:spacing w:before="220"/>
      </w:pPr>
      <w:r>
        <w:t>22 декабря 2025 года</w:t>
      </w:r>
    </w:p>
    <w:p w:rsidR="00726F59" w:rsidRDefault="00726F59">
      <w:pPr>
        <w:pStyle w:val="ConsPlusNormal"/>
        <w:spacing w:before="220"/>
      </w:pPr>
      <w:r>
        <w:t>N 169-оз</w:t>
      </w:r>
    </w:p>
    <w:p w:rsidR="00726F59" w:rsidRDefault="00726F59">
      <w:pPr>
        <w:pStyle w:val="ConsPlusNormal"/>
      </w:pPr>
    </w:p>
    <w:p w:rsidR="00726F59" w:rsidRDefault="00726F59">
      <w:pPr>
        <w:pStyle w:val="ConsPlusNormal"/>
      </w:pPr>
    </w:p>
    <w:p w:rsidR="00726F59" w:rsidRDefault="00726F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0" w:name="_GoBack"/>
      <w:bookmarkEnd w:id="0"/>
    </w:p>
    <w:sectPr w:rsidR="003E289A" w:rsidSect="00287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59"/>
    <w:rsid w:val="003E289A"/>
    <w:rsid w:val="00567956"/>
    <w:rsid w:val="0072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6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6F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6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6F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2565&amp;dst=100954" TargetMode="External"/><Relationship Id="rId13" Type="http://schemas.openxmlformats.org/officeDocument/2006/relationships/hyperlink" Target="https://login.consultant.ru/link/?req=doc&amp;base=SPB&amp;n=322565&amp;dst=1009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22565&amp;dst=100101" TargetMode="External"/><Relationship Id="rId12" Type="http://schemas.openxmlformats.org/officeDocument/2006/relationships/hyperlink" Target="https://login.consultant.ru/link/?req=doc&amp;base=SPB&amp;n=322565&amp;dst=1009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2565" TargetMode="External"/><Relationship Id="rId11" Type="http://schemas.openxmlformats.org/officeDocument/2006/relationships/hyperlink" Target="https://login.consultant.ru/link/?req=doc&amp;base=SPB&amp;n=322565&amp;dst=10095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22565&amp;dst=1009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22565&amp;dst=1009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2026-01-21T10:53:00Z</dcterms:created>
  <dcterms:modified xsi:type="dcterms:W3CDTF">2026-01-21T10:53:00Z</dcterms:modified>
</cp:coreProperties>
</file>