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6" w:rsidRDefault="00FE3D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3D36" w:rsidRDefault="00FE3D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3D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3D36" w:rsidRDefault="00FE3D36">
            <w:pPr>
              <w:pStyle w:val="ConsPlusNormal"/>
            </w:pPr>
            <w:r>
              <w:t>19 июня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3D36" w:rsidRDefault="00FE3D36">
            <w:pPr>
              <w:pStyle w:val="ConsPlusNormal"/>
              <w:jc w:val="right"/>
            </w:pPr>
            <w:r>
              <w:t>N 34-оз</w:t>
            </w:r>
          </w:p>
        </w:tc>
      </w:tr>
    </w:tbl>
    <w:p w:rsidR="00FE3D36" w:rsidRDefault="00FE3D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Title"/>
        <w:jc w:val="center"/>
      </w:pPr>
      <w:r>
        <w:t>ЛЕНИНГРАДСКАЯ ОБЛАСТЬ</w:t>
      </w:r>
    </w:p>
    <w:p w:rsidR="00FE3D36" w:rsidRDefault="00FE3D36">
      <w:pPr>
        <w:pStyle w:val="ConsPlusTitle"/>
        <w:jc w:val="center"/>
      </w:pPr>
    </w:p>
    <w:p w:rsidR="00FE3D36" w:rsidRDefault="00FE3D36">
      <w:pPr>
        <w:pStyle w:val="ConsPlusTitle"/>
        <w:jc w:val="center"/>
      </w:pPr>
      <w:r>
        <w:t>ОБЛАСТНОЙ ЗАКОН</w:t>
      </w:r>
    </w:p>
    <w:p w:rsidR="00FE3D36" w:rsidRDefault="00FE3D36">
      <w:pPr>
        <w:pStyle w:val="ConsPlusTitle"/>
        <w:jc w:val="center"/>
      </w:pPr>
    </w:p>
    <w:p w:rsidR="00FE3D36" w:rsidRDefault="00FE3D36">
      <w:pPr>
        <w:pStyle w:val="ConsPlusTitle"/>
        <w:jc w:val="center"/>
      </w:pPr>
      <w:r>
        <w:t>О ДОПОЛНИТЕЛЬНОЙ МЕРЕ СОЦИАЛЬНОЙ ПОДДЕРЖКИ В ВИДЕ</w:t>
      </w:r>
    </w:p>
    <w:p w:rsidR="00FE3D36" w:rsidRDefault="00FE3D36">
      <w:pPr>
        <w:pStyle w:val="ConsPlusTitle"/>
        <w:jc w:val="center"/>
      </w:pPr>
      <w:r>
        <w:t>ЕЖЕМЕСЯЧНОЙ ДЕНЕЖНОЙ ВЫПЛАТЫ РОДИТЕЛЮ (ОТЧИМУ, МАЧЕХЕ)</w:t>
      </w:r>
    </w:p>
    <w:p w:rsidR="00FE3D36" w:rsidRDefault="00FE3D36">
      <w:pPr>
        <w:pStyle w:val="ConsPlusTitle"/>
        <w:jc w:val="center"/>
      </w:pPr>
      <w:r>
        <w:t>ПОГИБШИХ ПРИ ИСПОЛНЕНИИ ОБЯЗАННОСТЕЙ ВОЕННОЙ СЛУЖБЫ</w:t>
      </w:r>
    </w:p>
    <w:p w:rsidR="00FE3D36" w:rsidRDefault="00FE3D36">
      <w:pPr>
        <w:pStyle w:val="ConsPlusTitle"/>
        <w:jc w:val="center"/>
      </w:pPr>
      <w:r>
        <w:t>(СЛУЖЕБНЫХ ОБЯЗАННОСТЕЙ) ВЕТЕРАНОВ БОЕВЫХ ДЕЙСТВИЙ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FE3D36" w:rsidRDefault="00FE3D36">
      <w:pPr>
        <w:pStyle w:val="ConsPlusNormal"/>
        <w:jc w:val="center"/>
      </w:pPr>
      <w:proofErr w:type="gramStart"/>
      <w:r>
        <w:t>31 мая 2017 года)</w:t>
      </w:r>
      <w:proofErr w:type="gramEnd"/>
    </w:p>
    <w:p w:rsidR="00FE3D36" w:rsidRDefault="00FE3D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D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D36" w:rsidRDefault="00FE3D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D36" w:rsidRDefault="00FE3D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D36" w:rsidRDefault="00FE3D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D36" w:rsidRDefault="00FE3D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18.06.2018 </w:t>
            </w:r>
            <w:hyperlink r:id="rId6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3D36" w:rsidRDefault="00FE3D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7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8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9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D36" w:rsidRDefault="00FE3D36">
            <w:pPr>
              <w:pStyle w:val="ConsPlusNormal"/>
            </w:pPr>
          </w:p>
        </w:tc>
      </w:tr>
    </w:tbl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ind w:firstLine="540"/>
        <w:jc w:val="both"/>
      </w:pPr>
      <w:proofErr w:type="gramStart"/>
      <w:r>
        <w:t xml:space="preserve">Настоящий областной закон принят в соответствии с положениями </w:t>
      </w:r>
      <w:hyperlink r:id="rId10">
        <w:r>
          <w:rPr>
            <w:color w:val="0000FF"/>
          </w:rPr>
          <w:t>пункта 3 статьи 10</w:t>
        </w:r>
      </w:hyperlink>
      <w:r>
        <w:t xml:space="preserve"> Федерального закона от 12 января 1995 года N 5-ФЗ "О ветеранах" и </w:t>
      </w:r>
      <w:hyperlink r:id="rId11">
        <w:r>
          <w:rPr>
            <w:color w:val="0000FF"/>
          </w:rPr>
          <w:t>части 3 статьи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в целях предоставления дополнительной меры социальной поддержки в виде ежемесячной денежной выплаты родителю</w:t>
      </w:r>
      <w:proofErr w:type="gramEnd"/>
      <w:r>
        <w:t xml:space="preserve"> (отчиму, мачехе) погибших при исполнении обязанностей военной службы (служебных обязанностей) ветеранов боевых действий.</w:t>
      </w:r>
    </w:p>
    <w:p w:rsidR="00FE3D36" w:rsidRDefault="00FE3D36">
      <w:pPr>
        <w:pStyle w:val="ConsPlusNormal"/>
        <w:jc w:val="both"/>
      </w:pPr>
      <w:r>
        <w:t xml:space="preserve">(в ред. Областных законов Ленинградской области от 18.06.2018 </w:t>
      </w:r>
      <w:hyperlink r:id="rId12">
        <w:r>
          <w:rPr>
            <w:color w:val="0000FF"/>
          </w:rPr>
          <w:t>N 53-оз</w:t>
        </w:r>
      </w:hyperlink>
      <w:r>
        <w:t xml:space="preserve">, от 08.07.2022 </w:t>
      </w:r>
      <w:hyperlink r:id="rId13">
        <w:r>
          <w:rPr>
            <w:color w:val="0000FF"/>
          </w:rPr>
          <w:t>N 89-оз</w:t>
        </w:r>
      </w:hyperlink>
      <w:r>
        <w:t xml:space="preserve">, от 07.10.2022 </w:t>
      </w:r>
      <w:hyperlink r:id="rId14">
        <w:r>
          <w:rPr>
            <w:color w:val="0000FF"/>
          </w:rPr>
          <w:t>N 106-оз</w:t>
        </w:r>
      </w:hyperlink>
      <w:r>
        <w:t>)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Title"/>
        <w:ind w:firstLine="540"/>
        <w:jc w:val="both"/>
        <w:outlineLvl w:val="0"/>
      </w:pPr>
      <w:r>
        <w:t>Статья 1. Размер, условия и порядок предоставления дополнительной меры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</w:t>
      </w:r>
    </w:p>
    <w:p w:rsidR="00FE3D36" w:rsidRDefault="00FE3D36">
      <w:pPr>
        <w:pStyle w:val="ConsPlusNormal"/>
        <w:jc w:val="both"/>
      </w:pPr>
      <w:r>
        <w:t xml:space="preserve">(в ред. Областных законов Ленинградской области от 18.06.2018 </w:t>
      </w:r>
      <w:hyperlink r:id="rId15">
        <w:r>
          <w:rPr>
            <w:color w:val="0000FF"/>
          </w:rPr>
          <w:t>N 53-оз</w:t>
        </w:r>
      </w:hyperlink>
      <w:r>
        <w:t xml:space="preserve">, от 08.07.2022 </w:t>
      </w:r>
      <w:hyperlink r:id="rId16">
        <w:r>
          <w:rPr>
            <w:color w:val="0000FF"/>
          </w:rPr>
          <w:t>N 89-оз</w:t>
        </w:r>
      </w:hyperlink>
      <w:r>
        <w:t>)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ind w:firstLine="540"/>
        <w:jc w:val="both"/>
      </w:pPr>
      <w:bookmarkStart w:id="0" w:name="P25"/>
      <w:bookmarkEnd w:id="0"/>
      <w:r>
        <w:t>1. Дополнительная мера социальной поддержки в виде ежемесячной денежной выплаты (далее - ежемесячная выплата) в размере 3713 рублей в расчете на одного человека предоставляется каждому из родителей, отчиму, мачехе (далее - родители):</w:t>
      </w:r>
    </w:p>
    <w:p w:rsidR="00FE3D36" w:rsidRDefault="00FE3D36">
      <w:pPr>
        <w:pStyle w:val="ConsPlusNormal"/>
        <w:spacing w:before="220"/>
        <w:ind w:firstLine="540"/>
        <w:jc w:val="both"/>
      </w:pPr>
      <w:r>
        <w:t>погибших 1 марта 2000 года при исполнении обязанностей военной службы (служебных обязанностей) на территории Чеченской Республики военнослужащих 6 парашютно-десантной роты 104 парашютно-десантного полка 76 гвардейской воздушно-десантной дивизии, проживавших на территории Ленинградской области на дату призыва либо родившихся на территории Ленинградской области;</w:t>
      </w:r>
    </w:p>
    <w:p w:rsidR="00FE3D36" w:rsidRDefault="00FE3D36">
      <w:pPr>
        <w:pStyle w:val="ConsPlusNormal"/>
        <w:spacing w:before="220"/>
        <w:ind w:firstLine="540"/>
        <w:jc w:val="both"/>
      </w:pPr>
      <w:r>
        <w:t xml:space="preserve">погибших при исполнении обязанностей военной службы (служебных обязанностей) ветеранов боевых действий из числа лиц, указанных в </w:t>
      </w:r>
      <w:hyperlink r:id="rId17">
        <w:r>
          <w:rPr>
            <w:color w:val="0000FF"/>
          </w:rPr>
          <w:t>пункте 1 статьи 3</w:t>
        </w:r>
      </w:hyperlink>
      <w:r>
        <w:t xml:space="preserve"> Федерального закона от 12 января 1995 года N 5-ФЗ "О ветеранах", родители которых имеют место жительства на территории Ленинградской области.</w:t>
      </w:r>
    </w:p>
    <w:p w:rsidR="00FE3D36" w:rsidRDefault="00FE3D36">
      <w:pPr>
        <w:pStyle w:val="ConsPlusNormal"/>
        <w:spacing w:before="220"/>
        <w:ind w:firstLine="540"/>
        <w:jc w:val="both"/>
      </w:pPr>
      <w:r>
        <w:t xml:space="preserve">Отчим и мачеха имеют право на получение ежемесячной выплаты наравне с отцом и </w:t>
      </w:r>
      <w:r>
        <w:lastRenderedPageBreak/>
        <w:t>матерью при условии получения пенсии по случаю потери кормильца (наличия права на ее получение).</w:t>
      </w:r>
    </w:p>
    <w:p w:rsidR="00FE3D36" w:rsidRDefault="00FE3D36">
      <w:pPr>
        <w:pStyle w:val="ConsPlusNormal"/>
        <w:jc w:val="both"/>
      </w:pPr>
      <w:r>
        <w:t xml:space="preserve">(часть 1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Ленинградской области от 08.07.2022 N 89-оз)</w:t>
      </w:r>
    </w:p>
    <w:p w:rsidR="00FE3D36" w:rsidRDefault="00FE3D36">
      <w:pPr>
        <w:pStyle w:val="ConsPlusNormal"/>
        <w:spacing w:before="220"/>
        <w:ind w:firstLine="540"/>
        <w:jc w:val="both"/>
      </w:pPr>
      <w:r>
        <w:t xml:space="preserve">2. Установленный </w:t>
      </w:r>
      <w:hyperlink w:anchor="P25">
        <w:r>
          <w:rPr>
            <w:color w:val="0000FF"/>
          </w:rPr>
          <w:t>частью 1</w:t>
        </w:r>
      </w:hyperlink>
      <w:r>
        <w:t xml:space="preserve"> настоящей статьи размер ежемесячной выплаты подлежит ежегодной индексации в соответствии с областным законом об областном бюджете Ленинградской области на очередной финансовый год и на плановый период.</w:t>
      </w:r>
    </w:p>
    <w:p w:rsidR="00FE3D36" w:rsidRDefault="00FE3D36">
      <w:pPr>
        <w:pStyle w:val="ConsPlusNormal"/>
        <w:jc w:val="both"/>
      </w:pPr>
      <w:r>
        <w:t xml:space="preserve">(часть 2 в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08.07.2022 N 89-оз)</w:t>
      </w:r>
    </w:p>
    <w:p w:rsidR="00FE3D36" w:rsidRDefault="00FE3D36">
      <w:pPr>
        <w:pStyle w:val="ConsPlusNormal"/>
        <w:spacing w:before="220"/>
        <w:ind w:firstLine="540"/>
        <w:jc w:val="both"/>
      </w:pPr>
      <w:r>
        <w:t>3. Порядок предоставления ежемесячной выплаты устанавливается Правительством Ленинградской области.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Title"/>
        <w:ind w:firstLine="540"/>
        <w:jc w:val="both"/>
        <w:outlineLvl w:val="0"/>
      </w:pPr>
      <w:r>
        <w:t>Статья 2. Финансирование ежемесячной выплаты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ind w:firstLine="540"/>
        <w:jc w:val="both"/>
      </w:pPr>
      <w:r>
        <w:t>Ежемесячная выплата, установленная настоящим областным законом, финансируется за счет средств областного бюджета Ленинградской области.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 и распространяется на правоотношения, возникшие с 1 марта 2017 года.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jc w:val="right"/>
      </w:pPr>
      <w:r>
        <w:t>Губернатор</w:t>
      </w:r>
    </w:p>
    <w:p w:rsidR="00FE3D36" w:rsidRDefault="00FE3D36">
      <w:pPr>
        <w:pStyle w:val="ConsPlusNormal"/>
        <w:jc w:val="right"/>
      </w:pPr>
      <w:r>
        <w:t>Ленинградской области</w:t>
      </w:r>
    </w:p>
    <w:p w:rsidR="00FE3D36" w:rsidRDefault="00FE3D36">
      <w:pPr>
        <w:pStyle w:val="ConsPlusNormal"/>
        <w:jc w:val="right"/>
      </w:pPr>
      <w:r>
        <w:t>А.Дрозденко</w:t>
      </w:r>
    </w:p>
    <w:p w:rsidR="00FE3D36" w:rsidRDefault="00FE3D36">
      <w:pPr>
        <w:pStyle w:val="ConsPlusNormal"/>
      </w:pPr>
      <w:r>
        <w:t>Санкт-Петербург</w:t>
      </w:r>
    </w:p>
    <w:p w:rsidR="00FE3D36" w:rsidRDefault="00FE3D36">
      <w:pPr>
        <w:pStyle w:val="ConsPlusNormal"/>
        <w:spacing w:before="220"/>
      </w:pPr>
      <w:r>
        <w:t>19 июня 2017 года</w:t>
      </w:r>
    </w:p>
    <w:p w:rsidR="00FE3D36" w:rsidRDefault="00FE3D36">
      <w:pPr>
        <w:pStyle w:val="ConsPlusNormal"/>
        <w:spacing w:before="220"/>
      </w:pPr>
      <w:r>
        <w:t>N 34-оз</w:t>
      </w: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jc w:val="both"/>
      </w:pPr>
    </w:p>
    <w:p w:rsidR="00FE3D36" w:rsidRDefault="00FE3D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881" w:rsidRDefault="00885881">
      <w:bookmarkStart w:id="1" w:name="_GoBack"/>
      <w:bookmarkEnd w:id="1"/>
    </w:p>
    <w:sectPr w:rsidR="00885881" w:rsidSect="0042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6"/>
    <w:rsid w:val="00885881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3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D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3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D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8855&amp;dst=100008" TargetMode="External"/><Relationship Id="rId13" Type="http://schemas.openxmlformats.org/officeDocument/2006/relationships/hyperlink" Target="https://login.consultant.ru/link/?req=doc&amp;base=SPB&amp;n=258855&amp;dst=100010" TargetMode="External"/><Relationship Id="rId18" Type="http://schemas.openxmlformats.org/officeDocument/2006/relationships/hyperlink" Target="https://login.consultant.ru/link/?req=doc&amp;base=SPB&amp;n=258855&amp;dst=1000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56419&amp;dst=100008" TargetMode="External"/><Relationship Id="rId12" Type="http://schemas.openxmlformats.org/officeDocument/2006/relationships/hyperlink" Target="https://login.consultant.ru/link/?req=doc&amp;base=SPB&amp;n=200562&amp;dst=100010" TargetMode="External"/><Relationship Id="rId17" Type="http://schemas.openxmlformats.org/officeDocument/2006/relationships/hyperlink" Target="https://login.consultant.ru/link/?req=doc&amp;base=LAW&amp;n=482678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8855&amp;dst=1000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0562&amp;dst=100008" TargetMode="External"/><Relationship Id="rId11" Type="http://schemas.openxmlformats.org/officeDocument/2006/relationships/hyperlink" Target="https://login.consultant.ru/link/?req=doc&amp;base=LAW&amp;n=471106&amp;dst=1007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00562&amp;dst=100012" TargetMode="External"/><Relationship Id="rId10" Type="http://schemas.openxmlformats.org/officeDocument/2006/relationships/hyperlink" Target="https://login.consultant.ru/link/?req=doc&amp;base=LAW&amp;n=482678&amp;dst=15" TargetMode="External"/><Relationship Id="rId19" Type="http://schemas.openxmlformats.org/officeDocument/2006/relationships/hyperlink" Target="https://login.consultant.ru/link/?req=doc&amp;base=SPB&amp;n=258855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2659&amp;dst=100022" TargetMode="External"/><Relationship Id="rId14" Type="http://schemas.openxmlformats.org/officeDocument/2006/relationships/hyperlink" Target="https://login.consultant.ru/link/?req=doc&amp;base=SPB&amp;n=26265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Владимировна</dc:creator>
  <cp:lastModifiedBy>Яровая Юлия Владимировна</cp:lastModifiedBy>
  <cp:revision>1</cp:revision>
  <dcterms:created xsi:type="dcterms:W3CDTF">2024-10-17T07:18:00Z</dcterms:created>
  <dcterms:modified xsi:type="dcterms:W3CDTF">2024-10-17T07:18:00Z</dcterms:modified>
</cp:coreProperties>
</file>