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0C" w:rsidRDefault="0074640C" w:rsidP="0074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КОМИТЕТ ПО СОЦИАЛЬНОЙ ЗАЩИТЕ НАСЕЛЕНИЯ</w:t>
      </w:r>
    </w:p>
    <w:p w:rsidR="0074640C" w:rsidRDefault="0074640C" w:rsidP="0074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74640C" w:rsidRDefault="0074640C" w:rsidP="007464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640C" w:rsidRDefault="0074640C" w:rsidP="0074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74640C" w:rsidRDefault="0074640C" w:rsidP="0074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23 декабря 2020 г. N 39</w:t>
      </w:r>
    </w:p>
    <w:p w:rsidR="0074640C" w:rsidRDefault="0074640C" w:rsidP="0074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40C" w:rsidRDefault="0074640C" w:rsidP="0074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 КОМИТЕТА ПО СОЦИАЛЬНОЙ ЗАЩИТЕ </w:t>
      </w:r>
      <w:r>
        <w:rPr>
          <w:rFonts w:ascii="Times New Roman" w:hAnsi="Times New Roman" w:cs="Times New Roman"/>
          <w:b/>
          <w:bCs/>
          <w:sz w:val="28"/>
          <w:szCs w:val="28"/>
        </w:rPr>
        <w:t>НАСЕЛЕНИЯ ЛЕНИНГРАДСКОЙ 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ЛАСТИ ОТ 24 ИЮНЯ 2011 ГОДА N 14 </w:t>
      </w:r>
      <w:r>
        <w:rPr>
          <w:rFonts w:ascii="Times New Roman" w:hAnsi="Times New Roman" w:cs="Times New Roman"/>
          <w:b/>
          <w:bCs/>
          <w:sz w:val="28"/>
          <w:szCs w:val="28"/>
        </w:rPr>
        <w:t>"ОБ УТВЕРЖДЕНИ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 СОСТАВА 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МИССИИ ПО СОБЛЮДЕНИЮ ТРЕБОВАНИЙ </w:t>
      </w:r>
      <w:r>
        <w:rPr>
          <w:rFonts w:ascii="Times New Roman" w:hAnsi="Times New Roman" w:cs="Times New Roman"/>
          <w:b/>
          <w:bCs/>
          <w:sz w:val="28"/>
          <w:szCs w:val="28"/>
        </w:rPr>
        <w:t>К СЛУЖЕБНОМУ ПОВЕДЕНИЮ ГОСУДАРСТВЕННЫХ ГРАЖДАНСКИХ СЛУЖАЩИХ</w:t>
      </w:r>
    </w:p>
    <w:p w:rsidR="0074640C" w:rsidRDefault="0074640C" w:rsidP="0074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 И УРЕ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ГУЛИРОВАНИЮ КОНФЛИКТА ИНТЕРЕСОВ </w:t>
      </w:r>
      <w:r>
        <w:rPr>
          <w:rFonts w:ascii="Times New Roman" w:hAnsi="Times New Roman" w:cs="Times New Roman"/>
          <w:b/>
          <w:bCs/>
          <w:sz w:val="28"/>
          <w:szCs w:val="28"/>
        </w:rPr>
        <w:t>В КОМИТЕТЕ ПО СОЦИАЛЬНОЙ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ЗАЩИТЕ НАСЕЛЕНИЯ ЛЕНИНГРАДСКОЙ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ОБЛАСТИ И УТВЕРЖДЕНИИ ПОЛОЖЕНИЯ </w:t>
      </w:r>
    </w:p>
    <w:p w:rsidR="0074640C" w:rsidRDefault="0074640C" w:rsidP="00746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ПОРЯДКЕ ЕЕ РАБОТЫ"</w:t>
      </w:r>
    </w:p>
    <w:p w:rsidR="0074640C" w:rsidRDefault="0074640C" w:rsidP="00746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40C" w:rsidRDefault="0074640C" w:rsidP="00746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30 ноября 2020 года N 784 "О внесении изменений в отдельные постановления Правительства Ленинградской области по вопросам противодействия коррупции" и в целях совершенствования деятельности по противодействию коррупции приказываю:</w:t>
      </w:r>
    </w:p>
    <w:p w:rsidR="0074640C" w:rsidRDefault="0074640C" w:rsidP="00746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40C" w:rsidRDefault="0074640C" w:rsidP="00746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комитета по социальной защите населения Ленинградской области от 24 июня 2011 года N 14 "Об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социальной защите населения Ленинградской области и утверждении положения о порядке ее работы" (с изменениями) следующие изменения:</w:t>
      </w:r>
      <w:proofErr w:type="gramEnd"/>
    </w:p>
    <w:p w:rsidR="0074640C" w:rsidRDefault="0074640C" w:rsidP="007464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Приложении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(Положение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социальной защите населения Ленинградской области):</w:t>
      </w:r>
    </w:p>
    <w:p w:rsidR="0074640C" w:rsidRDefault="0074640C" w:rsidP="007464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74640C" w:rsidRDefault="0074640C" w:rsidP="007464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 подпункта "а"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"вице-губернатором Ленинградской области - руководителем Администрации Губернатора и Правительства Ленинградской области" заменить словами "первым вице-губернатором Ленинградской области - руководителем Администрации Губернатора и Правительства Ленинградской области";</w:t>
      </w:r>
    </w:p>
    <w:p w:rsidR="0074640C" w:rsidRDefault="0074640C" w:rsidP="007464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 подпункта 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"структурное подразделение по профилактике коррупционных и иных правонарушений управления государственной службы и кадров" заменить словами "управление профилактики коррупционных и иных правонарушений".</w:t>
      </w:r>
    </w:p>
    <w:p w:rsidR="0074640C" w:rsidRDefault="0074640C" w:rsidP="007464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в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2.4.2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74640C" w:rsidRDefault="0074640C" w:rsidP="007464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слово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"вице-губернатор" заменить словами "первый вице-губернатор".</w:t>
      </w:r>
    </w:p>
    <w:p w:rsidR="0074640C" w:rsidRDefault="0074640C" w:rsidP="007464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2.7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74640C" w:rsidRDefault="0074640C" w:rsidP="007464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слова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"предусмотренные пунктами 2.4.1 и 2.4.2" заменить словами "предусмотренные пунктами 2.3, 2.4 и 2.4.1".</w:t>
      </w:r>
    </w:p>
    <w:p w:rsidR="0074640C" w:rsidRDefault="0074640C" w:rsidP="007464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официального опубликования.</w:t>
      </w:r>
    </w:p>
    <w:p w:rsidR="0074640C" w:rsidRDefault="0074640C" w:rsidP="007464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74640C" w:rsidRDefault="0074640C" w:rsidP="0074640C">
      <w:pPr>
        <w:autoSpaceDE w:val="0"/>
        <w:autoSpaceDN w:val="0"/>
        <w:adjustRightInd w:val="0"/>
        <w:spacing w:before="28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74640C" w:rsidRDefault="0074640C" w:rsidP="0074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</w:t>
      </w:r>
    </w:p>
    <w:p w:rsidR="0074640C" w:rsidRDefault="0074640C" w:rsidP="0074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74640C" w:rsidRDefault="0074640C" w:rsidP="0074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4640C" w:rsidRDefault="0074640C" w:rsidP="007464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В.А.Александрова</w:t>
      </w:r>
      <w:proofErr w:type="spellEnd"/>
    </w:p>
    <w:p w:rsidR="00E76CA7" w:rsidRDefault="0074640C"/>
    <w:sectPr w:rsidR="00E76CA7" w:rsidSect="00C02BFD">
      <w:pgSz w:w="11905" w:h="16838"/>
      <w:pgMar w:top="1134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F8"/>
    <w:rsid w:val="000E3C48"/>
    <w:rsid w:val="006620F8"/>
    <w:rsid w:val="0074640C"/>
    <w:rsid w:val="009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2700A6B5F3B62909C495016DEB129E932541C8BC1B1FC388C5CA044E125E4E70D6D35B11B8127FA91684D9886BC4C2EDE86F3E409F4318XAS3P" TargetMode="External"/><Relationship Id="rId13" Type="http://schemas.openxmlformats.org/officeDocument/2006/relationships/hyperlink" Target="consultantplus://offline/ref=CC2700A6B5F3B62909C495016DEB129E932541C8BC1B1FC388C5CA044E125E4E70D6D35B11B8137DA31684D9886BC4C2EDE86F3E409F4318XAS3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2700A6B5F3B62909C495016DEB129E932541C8BC1B1FC388C5CA044E125E4E70D6D35B11B8127FA11684D9886BC4C2EDE86F3E409F4318XAS3P" TargetMode="External"/><Relationship Id="rId12" Type="http://schemas.openxmlformats.org/officeDocument/2006/relationships/hyperlink" Target="consultantplus://offline/ref=CC2700A6B5F3B62909C495016DEB129E932541C8BC1B1FC388C5CA044E125E4E70D6D35B11B8137FA91684D9886BC4C2EDE86F3E409F4318XAS3P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2700A6B5F3B62909C495016DEB129E932541C8BC1B1FC388C5CA044E125E4E62D68B5711B90E7BA303D288CEX3SDP" TargetMode="External"/><Relationship Id="rId11" Type="http://schemas.openxmlformats.org/officeDocument/2006/relationships/hyperlink" Target="consultantplus://offline/ref=CC2700A6B5F3B62909C495016DEB129E932541C8BC1B1FC388C5CA044E125E4E70D6D35B11B8137FA91684D9886BC4C2EDE86F3E409F4318XAS3P" TargetMode="External"/><Relationship Id="rId5" Type="http://schemas.openxmlformats.org/officeDocument/2006/relationships/hyperlink" Target="consultantplus://offline/ref=CC2700A6B5F3B62909C495016DEB129E932643CCBC181FC388C5CA044E125E4E62D68B5711B90E7BA303D288CEX3SDP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C2700A6B5F3B62909C495016DEB129E932541C8BC1B1FC388C5CA044E125E4E70D6D35B11B8127EA31684D9886BC4C2EDE86F3E409F4318XAS3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2700A6B5F3B62909C495016DEB129E932541C8BC1B1FC388C5CA044E125E4E70D6D35B11B8127FA81684D9886BC4C2EDE86F3E409F4318XAS3P" TargetMode="External"/><Relationship Id="rId14" Type="http://schemas.openxmlformats.org/officeDocument/2006/relationships/hyperlink" Target="consultantplus://offline/ref=CC2700A6B5F3B62909C495016DEB129E932541C8BC1B1FC388C5CA044E125E4E70D6D35B11B8137DA31684D9886BC4C2EDE86F3E409F4318XAS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Васько Марк Валерьевич</dc:creator>
  <cp:lastModifiedBy>Васько Марк Валерьевич</cp:lastModifiedBy>
  <cp:revision>2</cp:revision>
  <dcterms:created xsi:type="dcterms:W3CDTF">2023-02-01T15:21:00Z</dcterms:created>
  <dcterms:modified xsi:type="dcterms:W3CDTF">2023-02-01T15:21:00Z</dcterms:modified>
</cp:coreProperties>
</file>